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C910" w14:textId="77777777" w:rsidR="00EB41D3" w:rsidRPr="00960498" w:rsidRDefault="00EB41D3" w:rsidP="003376FC">
      <w:pPr>
        <w:rPr>
          <w:sz w:val="17"/>
          <w:szCs w:val="17"/>
        </w:rPr>
      </w:pPr>
    </w:p>
    <w:p w14:paraId="23CE440E" w14:textId="4A22E402" w:rsidR="005362E2" w:rsidRPr="00960498" w:rsidRDefault="0095662A" w:rsidP="005362E2">
      <w:pPr>
        <w:pStyle w:val="Heading1"/>
        <w:jc w:val="center"/>
        <w:rPr>
          <w:sz w:val="23"/>
          <w:szCs w:val="23"/>
        </w:rPr>
      </w:pPr>
      <w:r w:rsidRPr="00960498">
        <w:rPr>
          <w:sz w:val="23"/>
          <w:szCs w:val="23"/>
        </w:rPr>
        <w:t xml:space="preserve">Confidentiality and </w:t>
      </w:r>
      <w:r w:rsidR="0088206D" w:rsidRPr="00960498">
        <w:rPr>
          <w:sz w:val="23"/>
          <w:szCs w:val="23"/>
        </w:rPr>
        <w:t xml:space="preserve">Non-Disclosure </w:t>
      </w:r>
      <w:r w:rsidR="0006610A" w:rsidRPr="00960498">
        <w:rPr>
          <w:sz w:val="23"/>
          <w:szCs w:val="23"/>
        </w:rPr>
        <w:t>Agreement</w:t>
      </w:r>
    </w:p>
    <w:p w14:paraId="379206B4" w14:textId="024A378F" w:rsidR="00975C83" w:rsidRPr="00960498" w:rsidRDefault="00FE0940" w:rsidP="00975C83">
      <w:pPr>
        <w:jc w:val="center"/>
        <w:rPr>
          <w:rStyle w:val="SubtleEmphasis"/>
          <w:sz w:val="17"/>
          <w:szCs w:val="20"/>
        </w:rPr>
      </w:pPr>
      <w:r w:rsidRPr="00960498">
        <w:rPr>
          <w:rStyle w:val="SubtleEmphasis"/>
          <w:sz w:val="17"/>
          <w:szCs w:val="20"/>
        </w:rPr>
        <w:t>Fill in the</w:t>
      </w:r>
      <w:r w:rsidR="008F2BBB" w:rsidRPr="00960498">
        <w:rPr>
          <w:rStyle w:val="SubtleEmphasis"/>
          <w:sz w:val="17"/>
          <w:szCs w:val="20"/>
        </w:rPr>
        <w:t xml:space="preserve"> indicated</w:t>
      </w:r>
      <w:r w:rsidRPr="00960498">
        <w:rPr>
          <w:rStyle w:val="SubtleEmphasis"/>
          <w:sz w:val="17"/>
          <w:szCs w:val="20"/>
        </w:rPr>
        <w:t xml:space="preserve"> </w:t>
      </w:r>
      <w:r w:rsidR="007237C3" w:rsidRPr="00960498">
        <w:rPr>
          <w:rStyle w:val="SubtleEmphasis"/>
          <w:sz w:val="17"/>
          <w:szCs w:val="20"/>
        </w:rPr>
        <w:t xml:space="preserve">fields. You will be able to review the document before </w:t>
      </w:r>
      <w:r w:rsidR="00704DAC" w:rsidRPr="00960498">
        <w:rPr>
          <w:rStyle w:val="SubtleEmphasis"/>
          <w:sz w:val="17"/>
          <w:szCs w:val="20"/>
        </w:rPr>
        <w:t xml:space="preserve">submitting. </w:t>
      </w:r>
    </w:p>
    <w:p w14:paraId="44DD6FDF" w14:textId="0238FD68" w:rsidR="00E4127F" w:rsidRPr="00960498" w:rsidRDefault="00027EC9" w:rsidP="003376FC">
      <w:pPr>
        <w:rPr>
          <w:sz w:val="19"/>
        </w:rPr>
      </w:pPr>
      <w:r w:rsidRPr="00960498">
        <w:rPr>
          <w:sz w:val="19"/>
        </w:rPr>
        <w:t>T</w:t>
      </w:r>
      <w:r w:rsidR="0006610A" w:rsidRPr="00960498">
        <w:rPr>
          <w:sz w:val="19"/>
        </w:rPr>
        <w:t xml:space="preserve">he </w:t>
      </w:r>
      <w:r w:rsidR="00F64A49" w:rsidRPr="00960498">
        <w:rPr>
          <w:sz w:val="19"/>
        </w:rPr>
        <w:t>part</w:t>
      </w:r>
      <w:r w:rsidR="0006610A" w:rsidRPr="00960498">
        <w:rPr>
          <w:sz w:val="19"/>
        </w:rPr>
        <w:t>i</w:t>
      </w:r>
      <w:r w:rsidR="00F64A49" w:rsidRPr="00960498">
        <w:rPr>
          <w:sz w:val="19"/>
        </w:rPr>
        <w:t>es:</w:t>
      </w:r>
    </w:p>
    <w:p w14:paraId="5F5E2B23" w14:textId="272DEF86" w:rsidR="004B59AA" w:rsidRPr="00960498" w:rsidRDefault="004B59AA" w:rsidP="003376FC">
      <w:pPr>
        <w:rPr>
          <w:b/>
          <w:bCs/>
          <w:sz w:val="19"/>
        </w:rPr>
      </w:pPr>
      <w:r w:rsidRPr="00960498">
        <w:rPr>
          <w:b/>
          <w:bCs/>
          <w:sz w:val="19"/>
        </w:rPr>
        <w:t>Part1</w:t>
      </w:r>
      <w:r w:rsidR="00005774" w:rsidRPr="00960498">
        <w:rPr>
          <w:b/>
          <w:bCs/>
          <w:sz w:val="19"/>
        </w:rPr>
        <w:t>:</w:t>
      </w:r>
    </w:p>
    <w:p w14:paraId="7E19893C" w14:textId="19498D48" w:rsidR="003376FC" w:rsidRPr="00960498" w:rsidRDefault="00B13D49" w:rsidP="005A5EE1">
      <w:pPr>
        <w:pStyle w:val="ListParagraph"/>
        <w:numPr>
          <w:ilvl w:val="0"/>
          <w:numId w:val="8"/>
        </w:numPr>
        <w:spacing w:line="480" w:lineRule="auto"/>
        <w:rPr>
          <w:sz w:val="19"/>
        </w:rPr>
      </w:pPr>
      <w:bookmarkStart w:id="0" w:name="OLE_LINK13"/>
      <w:bookmarkStart w:id="1" w:name="OLE_LINK12"/>
      <w:r w:rsidRPr="00960498">
        <w:rPr>
          <w:sz w:val="19"/>
        </w:rPr>
        <w:t>Organization</w:t>
      </w:r>
      <w:r w:rsidR="003376FC" w:rsidRPr="00960498">
        <w:rPr>
          <w:sz w:val="19"/>
        </w:rPr>
        <w:t xml:space="preserve">: </w:t>
      </w:r>
    </w:p>
    <w:p w14:paraId="34B2D116" w14:textId="3ECFA34D" w:rsidR="003376FC" w:rsidRPr="00960498" w:rsidRDefault="0006610A" w:rsidP="005A5EE1">
      <w:pPr>
        <w:pStyle w:val="ListParagraph"/>
        <w:numPr>
          <w:ilvl w:val="0"/>
          <w:numId w:val="8"/>
        </w:numPr>
        <w:spacing w:line="480" w:lineRule="auto"/>
        <w:rPr>
          <w:sz w:val="19"/>
        </w:rPr>
      </w:pPr>
      <w:r w:rsidRPr="00960498">
        <w:rPr>
          <w:sz w:val="19"/>
        </w:rPr>
        <w:t>Qualifications</w:t>
      </w:r>
      <w:r w:rsidR="00CA1D7A" w:rsidRPr="00960498">
        <w:rPr>
          <w:sz w:val="19"/>
        </w:rPr>
        <w:t xml:space="preserve"> (TVA</w:t>
      </w:r>
      <w:r w:rsidR="00A31B7C" w:rsidRPr="00960498">
        <w:rPr>
          <w:sz w:val="19"/>
        </w:rPr>
        <w:t>, VAT)</w:t>
      </w:r>
      <w:r w:rsidR="003376FC" w:rsidRPr="00960498">
        <w:rPr>
          <w:sz w:val="19"/>
        </w:rPr>
        <w:t xml:space="preserve">: </w:t>
      </w:r>
    </w:p>
    <w:p w14:paraId="4B0C106F" w14:textId="3CB4B8C3" w:rsidR="003376FC" w:rsidRPr="00960498" w:rsidRDefault="003376FC" w:rsidP="005A5EE1">
      <w:pPr>
        <w:pStyle w:val="ListParagraph"/>
        <w:numPr>
          <w:ilvl w:val="0"/>
          <w:numId w:val="8"/>
        </w:numPr>
        <w:spacing w:line="480" w:lineRule="auto"/>
        <w:rPr>
          <w:sz w:val="19"/>
        </w:rPr>
      </w:pPr>
      <w:r w:rsidRPr="00960498">
        <w:rPr>
          <w:sz w:val="19"/>
        </w:rPr>
        <w:t>Representa</w:t>
      </w:r>
      <w:r w:rsidR="0006610A" w:rsidRPr="00960498">
        <w:rPr>
          <w:sz w:val="19"/>
        </w:rPr>
        <w:t>tive</w:t>
      </w:r>
      <w:r w:rsidR="00F80F26">
        <w:rPr>
          <w:sz w:val="19"/>
        </w:rPr>
        <w:t xml:space="preserve"> (Name)</w:t>
      </w:r>
      <w:r w:rsidRPr="00960498">
        <w:rPr>
          <w:sz w:val="19"/>
        </w:rPr>
        <w:t xml:space="preserve">: </w:t>
      </w:r>
    </w:p>
    <w:p w14:paraId="593136F5" w14:textId="72E9A225" w:rsidR="00005774" w:rsidRPr="00960498" w:rsidRDefault="003376FC" w:rsidP="00A31B7C">
      <w:pPr>
        <w:pStyle w:val="ListParagraph"/>
        <w:numPr>
          <w:ilvl w:val="0"/>
          <w:numId w:val="8"/>
        </w:numPr>
        <w:spacing w:line="480" w:lineRule="auto"/>
        <w:rPr>
          <w:sz w:val="19"/>
        </w:rPr>
      </w:pPr>
      <w:r w:rsidRPr="00960498">
        <w:rPr>
          <w:sz w:val="19"/>
        </w:rPr>
        <w:t>Qualifica</w:t>
      </w:r>
      <w:r w:rsidR="0006610A" w:rsidRPr="00960498">
        <w:rPr>
          <w:sz w:val="19"/>
        </w:rPr>
        <w:t>tions</w:t>
      </w:r>
      <w:r w:rsidR="00F80F26">
        <w:rPr>
          <w:sz w:val="19"/>
        </w:rPr>
        <w:t xml:space="preserve"> (ID)</w:t>
      </w:r>
      <w:r w:rsidRPr="00960498">
        <w:rPr>
          <w:sz w:val="19"/>
        </w:rPr>
        <w:t>:</w:t>
      </w:r>
      <w:bookmarkEnd w:id="0"/>
      <w:bookmarkEnd w:id="1"/>
      <w:r w:rsidRPr="00960498">
        <w:rPr>
          <w:sz w:val="19"/>
        </w:rPr>
        <w:t xml:space="preserve"> </w:t>
      </w:r>
    </w:p>
    <w:p w14:paraId="19545A9D" w14:textId="56E07DA2" w:rsidR="003376FC" w:rsidRPr="00960498" w:rsidRDefault="004B59AA" w:rsidP="003376FC">
      <w:pPr>
        <w:rPr>
          <w:sz w:val="19"/>
        </w:rPr>
      </w:pPr>
      <w:proofErr w:type="gramStart"/>
      <w:r w:rsidRPr="00960498">
        <w:rPr>
          <w:sz w:val="19"/>
        </w:rPr>
        <w:t>A</w:t>
      </w:r>
      <w:r w:rsidR="0006610A" w:rsidRPr="00960498">
        <w:rPr>
          <w:sz w:val="19"/>
        </w:rPr>
        <w:t>nd</w:t>
      </w:r>
      <w:r w:rsidRPr="00960498">
        <w:rPr>
          <w:sz w:val="19"/>
        </w:rPr>
        <w:t>,</w:t>
      </w:r>
      <w:proofErr w:type="gramEnd"/>
      <w:r w:rsidRPr="00960498">
        <w:rPr>
          <w:sz w:val="19"/>
        </w:rPr>
        <w:t xml:space="preserve"> </w:t>
      </w:r>
      <w:r w:rsidRPr="00960498">
        <w:rPr>
          <w:b/>
          <w:bCs/>
          <w:sz w:val="19"/>
        </w:rPr>
        <w:t>Part2</w:t>
      </w:r>
      <w:r w:rsidR="00005774" w:rsidRPr="00960498">
        <w:rPr>
          <w:b/>
          <w:bCs/>
          <w:sz w:val="19"/>
        </w:rPr>
        <w:t>:</w:t>
      </w:r>
    </w:p>
    <w:p w14:paraId="5424FB45" w14:textId="646F4975" w:rsidR="003376FC" w:rsidRPr="00960498" w:rsidRDefault="0006610A" w:rsidP="005A5EE1">
      <w:pPr>
        <w:pStyle w:val="ListParagraph"/>
        <w:numPr>
          <w:ilvl w:val="0"/>
          <w:numId w:val="9"/>
        </w:numPr>
        <w:spacing w:line="480" w:lineRule="auto"/>
        <w:rPr>
          <w:sz w:val="19"/>
        </w:rPr>
      </w:pPr>
      <w:r w:rsidRPr="00960498">
        <w:rPr>
          <w:sz w:val="19"/>
        </w:rPr>
        <w:t>Na</w:t>
      </w:r>
      <w:r w:rsidR="003376FC" w:rsidRPr="00960498">
        <w:rPr>
          <w:sz w:val="19"/>
        </w:rPr>
        <w:t xml:space="preserve">me: </w:t>
      </w:r>
    </w:p>
    <w:p w14:paraId="30843026" w14:textId="5BB05AAA" w:rsidR="00055FDC" w:rsidRPr="00960498" w:rsidRDefault="0006610A" w:rsidP="005A5EE1">
      <w:pPr>
        <w:pStyle w:val="ListParagraph"/>
        <w:numPr>
          <w:ilvl w:val="0"/>
          <w:numId w:val="9"/>
        </w:numPr>
        <w:spacing w:line="480" w:lineRule="auto"/>
        <w:rPr>
          <w:sz w:val="19"/>
        </w:rPr>
      </w:pPr>
      <w:r w:rsidRPr="00960498">
        <w:rPr>
          <w:sz w:val="19"/>
        </w:rPr>
        <w:t>Qualifications</w:t>
      </w:r>
      <w:r w:rsidR="00F80F26">
        <w:rPr>
          <w:sz w:val="19"/>
        </w:rPr>
        <w:t xml:space="preserve"> (ID)</w:t>
      </w:r>
      <w:r w:rsidR="003376FC" w:rsidRPr="00960498">
        <w:rPr>
          <w:sz w:val="19"/>
        </w:rPr>
        <w:t>:</w:t>
      </w:r>
    </w:p>
    <w:p w14:paraId="29C875C9" w14:textId="7E49B15D" w:rsidR="003376FC" w:rsidRPr="00960498" w:rsidRDefault="00055FDC" w:rsidP="00055FDC">
      <w:pPr>
        <w:spacing w:line="480" w:lineRule="auto"/>
        <w:rPr>
          <w:sz w:val="19"/>
        </w:rPr>
      </w:pPr>
      <w:proofErr w:type="gramStart"/>
      <w:r w:rsidRPr="00960498">
        <w:rPr>
          <w:sz w:val="19"/>
        </w:rPr>
        <w:t>And,</w:t>
      </w:r>
      <w:proofErr w:type="gramEnd"/>
      <w:r w:rsidRPr="00960498">
        <w:rPr>
          <w:b/>
          <w:bCs/>
          <w:sz w:val="19"/>
        </w:rPr>
        <w:t xml:space="preserve"> Part 3:</w:t>
      </w:r>
      <w:r w:rsidR="003376FC" w:rsidRPr="00960498">
        <w:rPr>
          <w:sz w:val="19"/>
        </w:rPr>
        <w:t xml:space="preserve"> </w:t>
      </w:r>
    </w:p>
    <w:p w14:paraId="0A5B7332" w14:textId="150893AB" w:rsidR="003376FC" w:rsidRPr="00960498" w:rsidRDefault="00055FDC" w:rsidP="005A5EE1">
      <w:pPr>
        <w:pStyle w:val="ListParagraph"/>
        <w:numPr>
          <w:ilvl w:val="0"/>
          <w:numId w:val="9"/>
        </w:numPr>
        <w:spacing w:line="480" w:lineRule="auto"/>
        <w:rPr>
          <w:sz w:val="19"/>
        </w:rPr>
      </w:pPr>
      <w:r w:rsidRPr="00960498">
        <w:rPr>
          <w:sz w:val="19"/>
        </w:rPr>
        <w:t>Name</w:t>
      </w:r>
      <w:r w:rsidR="003376FC" w:rsidRPr="00960498">
        <w:rPr>
          <w:sz w:val="19"/>
        </w:rPr>
        <w:t xml:space="preserve">: </w:t>
      </w:r>
    </w:p>
    <w:p w14:paraId="715EEA1A" w14:textId="428AA506" w:rsidR="003376FC" w:rsidRPr="00960498" w:rsidRDefault="00786976" w:rsidP="005A5EE1">
      <w:pPr>
        <w:pStyle w:val="ListParagraph"/>
        <w:numPr>
          <w:ilvl w:val="0"/>
          <w:numId w:val="9"/>
        </w:numPr>
        <w:spacing w:line="480" w:lineRule="auto"/>
        <w:rPr>
          <w:sz w:val="19"/>
        </w:rPr>
      </w:pPr>
      <w:r w:rsidRPr="00960498">
        <w:rPr>
          <w:sz w:val="19"/>
        </w:rPr>
        <w:t>Qualifications</w:t>
      </w:r>
      <w:r w:rsidR="00F80F26">
        <w:rPr>
          <w:sz w:val="19"/>
        </w:rPr>
        <w:t xml:space="preserve"> (ID)</w:t>
      </w:r>
      <w:r w:rsidR="003376FC" w:rsidRPr="00960498">
        <w:rPr>
          <w:sz w:val="19"/>
        </w:rPr>
        <w:t xml:space="preserve">: </w:t>
      </w:r>
    </w:p>
    <w:p w14:paraId="08E0388C" w14:textId="12B8707F" w:rsidR="004B59AA" w:rsidRPr="00EF02F6" w:rsidRDefault="00786976" w:rsidP="00EF02F6">
      <w:pPr>
        <w:spacing w:line="480" w:lineRule="auto"/>
        <w:rPr>
          <w:sz w:val="19"/>
        </w:rPr>
      </w:pPr>
      <w:r w:rsidRPr="00EF02F6">
        <w:rPr>
          <w:sz w:val="19"/>
        </w:rPr>
        <w:t xml:space="preserve">Considering their common interests in </w:t>
      </w:r>
      <w:r w:rsidR="00FF35C0" w:rsidRPr="00EF02F6">
        <w:rPr>
          <w:sz w:val="19"/>
        </w:rPr>
        <w:t>the project</w:t>
      </w:r>
      <w:r w:rsidRPr="00EF02F6">
        <w:rPr>
          <w:sz w:val="19"/>
        </w:rPr>
        <w:t>(s)</w:t>
      </w:r>
      <w:r w:rsidR="00F36C6B" w:rsidRPr="00EF02F6">
        <w:rPr>
          <w:sz w:val="19"/>
        </w:rPr>
        <w:t>:</w:t>
      </w:r>
    </w:p>
    <w:p w14:paraId="48C07341" w14:textId="77777777" w:rsidR="000C007F" w:rsidRPr="00960498" w:rsidRDefault="000C007F" w:rsidP="005A5EE1">
      <w:pPr>
        <w:pStyle w:val="ListParagraph"/>
        <w:numPr>
          <w:ilvl w:val="0"/>
          <w:numId w:val="12"/>
        </w:numPr>
        <w:spacing w:line="480" w:lineRule="auto"/>
        <w:rPr>
          <w:sz w:val="19"/>
        </w:rPr>
      </w:pPr>
    </w:p>
    <w:p w14:paraId="5E9F6F77" w14:textId="0EEE2484" w:rsidR="00F36C6B" w:rsidRPr="00960498" w:rsidRDefault="00B8451E" w:rsidP="004B59AA">
      <w:pPr>
        <w:rPr>
          <w:sz w:val="19"/>
        </w:rPr>
      </w:pPr>
      <w:r w:rsidRPr="00960498">
        <w:rPr>
          <w:sz w:val="19"/>
        </w:rPr>
        <w:t>The development of this project</w:t>
      </w:r>
      <w:r w:rsidR="00997B99" w:rsidRPr="00960498">
        <w:rPr>
          <w:sz w:val="19"/>
        </w:rPr>
        <w:t xml:space="preserve"> and activities</w:t>
      </w:r>
      <w:r w:rsidRPr="00960498">
        <w:rPr>
          <w:sz w:val="19"/>
        </w:rPr>
        <w:t xml:space="preserve"> between parties </w:t>
      </w:r>
      <w:proofErr w:type="gramStart"/>
      <w:r w:rsidRPr="00960498">
        <w:rPr>
          <w:sz w:val="19"/>
        </w:rPr>
        <w:t>is considered to be</w:t>
      </w:r>
      <w:proofErr w:type="gramEnd"/>
      <w:r w:rsidRPr="00960498">
        <w:rPr>
          <w:sz w:val="19"/>
        </w:rPr>
        <w:t xml:space="preserve"> the </w:t>
      </w:r>
      <w:r w:rsidR="00997B99" w:rsidRPr="00960498">
        <w:rPr>
          <w:b/>
          <w:sz w:val="19"/>
        </w:rPr>
        <w:t>Permitted</w:t>
      </w:r>
      <w:r w:rsidRPr="00960498">
        <w:rPr>
          <w:b/>
          <w:sz w:val="19"/>
        </w:rPr>
        <w:t xml:space="preserve"> Purpose</w:t>
      </w:r>
      <w:r w:rsidRPr="00960498">
        <w:rPr>
          <w:sz w:val="19"/>
        </w:rPr>
        <w:t xml:space="preserve"> of the use of the confidential information revealed under this agreement.</w:t>
      </w:r>
    </w:p>
    <w:p w14:paraId="25841301" w14:textId="77777777" w:rsidR="00B2218D" w:rsidRPr="00960498" w:rsidRDefault="00B2218D" w:rsidP="00F36C6B">
      <w:pPr>
        <w:rPr>
          <w:sz w:val="19"/>
        </w:rPr>
      </w:pPr>
      <w:r w:rsidRPr="00960498">
        <w:rPr>
          <w:sz w:val="19"/>
        </w:rPr>
        <w:t>The parties hereto assume the common compromise</w:t>
      </w:r>
      <w:r w:rsidR="009A19CC" w:rsidRPr="00960498">
        <w:rPr>
          <w:sz w:val="19"/>
        </w:rPr>
        <w:t xml:space="preserve"> and responsibility</w:t>
      </w:r>
      <w:r w:rsidRPr="00960498">
        <w:rPr>
          <w:sz w:val="19"/>
        </w:rPr>
        <w:t xml:space="preserve"> to keep strict secrecy regarding all the confidential information, oral or written in documents, e-mails, </w:t>
      </w:r>
      <w:proofErr w:type="gramStart"/>
      <w:r w:rsidRPr="00960498">
        <w:rPr>
          <w:sz w:val="19"/>
        </w:rPr>
        <w:t>fax</w:t>
      </w:r>
      <w:proofErr w:type="gramEnd"/>
      <w:r w:rsidRPr="00960498">
        <w:rPr>
          <w:sz w:val="19"/>
        </w:rPr>
        <w:t xml:space="preserve"> and any other form of communication between the parties related to the project referred in this document.  </w:t>
      </w:r>
    </w:p>
    <w:p w14:paraId="56D9E0FB" w14:textId="77777777" w:rsidR="00892020" w:rsidRPr="00960498" w:rsidRDefault="00892020" w:rsidP="00892020">
      <w:pPr>
        <w:rPr>
          <w:sz w:val="19"/>
        </w:rPr>
      </w:pPr>
      <w:r w:rsidRPr="00960498">
        <w:rPr>
          <w:sz w:val="19"/>
        </w:rPr>
        <w:t>The parties contemplate the exchange of certain Confidential Information (as hereinafter defined) between the parties, in connection with a possible business relationship. “Confidential Information shall include, but is not limited to, trade secrets, data, or other information relating to products, processes, know-how, designs, strategies formulas, netlists, developmental or experimental work, computer pertaining to the business of either party, whether disclosed in writing, orally or by inspection. All Confidential Information shall be identified as such by a legend on the face thereof, or if disclosed verbally, shall be so identified both at the time of disclosure and by a notice in writing provided by the disclosing party no more than fifteen (15) days following the date of disclosure.</w:t>
      </w:r>
    </w:p>
    <w:p w14:paraId="7F98F24B" w14:textId="6EE9596D" w:rsidR="00892020" w:rsidRPr="00960498" w:rsidRDefault="00F36C6B" w:rsidP="00892020">
      <w:pPr>
        <w:rPr>
          <w:sz w:val="19"/>
        </w:rPr>
      </w:pPr>
      <w:r w:rsidRPr="00960498">
        <w:rPr>
          <w:sz w:val="19"/>
        </w:rPr>
        <w:t xml:space="preserve"> </w:t>
      </w:r>
      <w:r w:rsidR="004B59AA" w:rsidRPr="00960498">
        <w:rPr>
          <w:sz w:val="19"/>
        </w:rPr>
        <w:t>Therefore,</w:t>
      </w:r>
      <w:r w:rsidR="00892020" w:rsidRPr="00960498">
        <w:rPr>
          <w:sz w:val="19"/>
        </w:rPr>
        <w:t xml:space="preserve"> the parties agree as follows:</w:t>
      </w:r>
    </w:p>
    <w:p w14:paraId="299423C7" w14:textId="77777777" w:rsidR="00B8451E" w:rsidRPr="00960498" w:rsidRDefault="00B8451E" w:rsidP="00892020">
      <w:pPr>
        <w:rPr>
          <w:sz w:val="19"/>
          <w:lang w:val="en-GB"/>
        </w:rPr>
      </w:pPr>
      <w:r w:rsidRPr="00960498">
        <w:rPr>
          <w:sz w:val="19"/>
        </w:rPr>
        <w:lastRenderedPageBreak/>
        <w:t xml:space="preserve">Hereinafter it will be considered the </w:t>
      </w:r>
      <w:r w:rsidR="00027EC9" w:rsidRPr="00960498">
        <w:rPr>
          <w:sz w:val="19"/>
        </w:rPr>
        <w:t>Owner</w:t>
      </w:r>
      <w:r w:rsidRPr="00960498">
        <w:rPr>
          <w:sz w:val="19"/>
        </w:rPr>
        <w:t xml:space="preserve"> of the information the part who is the originator or is legally in possession of the referred confidential information; and </w:t>
      </w:r>
      <w:r w:rsidR="00027EC9" w:rsidRPr="00960498">
        <w:rPr>
          <w:sz w:val="19"/>
        </w:rPr>
        <w:t>Recipient</w:t>
      </w:r>
      <w:r w:rsidRPr="00960498">
        <w:rPr>
          <w:sz w:val="19"/>
        </w:rPr>
        <w:t xml:space="preserve">, the </w:t>
      </w:r>
      <w:proofErr w:type="gramStart"/>
      <w:r w:rsidRPr="00960498">
        <w:rPr>
          <w:sz w:val="19"/>
        </w:rPr>
        <w:t>part</w:t>
      </w:r>
      <w:proofErr w:type="gramEnd"/>
      <w:r w:rsidRPr="00960498">
        <w:rPr>
          <w:sz w:val="19"/>
        </w:rPr>
        <w:t xml:space="preserve"> or parties to which the confidential information is communicated.</w:t>
      </w:r>
    </w:p>
    <w:p w14:paraId="332D5EF0" w14:textId="77777777" w:rsidR="00892020" w:rsidRPr="00960498" w:rsidRDefault="00892020" w:rsidP="00892020">
      <w:pPr>
        <w:numPr>
          <w:ilvl w:val="0"/>
          <w:numId w:val="16"/>
        </w:numPr>
        <w:rPr>
          <w:sz w:val="19"/>
          <w:lang w:val="en-GB"/>
        </w:rPr>
      </w:pPr>
      <w:r w:rsidRPr="00960498">
        <w:rPr>
          <w:sz w:val="19"/>
          <w:lang w:val="en-GB"/>
        </w:rPr>
        <w:t xml:space="preserve">“Confidential Information” means </w:t>
      </w:r>
      <w:proofErr w:type="gramStart"/>
      <w:r w:rsidRPr="00960498">
        <w:rPr>
          <w:sz w:val="19"/>
          <w:lang w:val="en-GB"/>
        </w:rPr>
        <w:t>any and all</w:t>
      </w:r>
      <w:proofErr w:type="gramEnd"/>
      <w:r w:rsidRPr="00960498">
        <w:rPr>
          <w:sz w:val="19"/>
          <w:lang w:val="en-GB"/>
        </w:rPr>
        <w:t xml:space="preserve"> information whether commercial or technical relating to the business of one of the parties, including without limitation, know-how, data, processes, designs, photographs, drawings, specifications, software programs, and samples, which is marked with an indicator such as “Confidential” or “Proprietary”, but excluding information which:</w:t>
      </w:r>
    </w:p>
    <w:p w14:paraId="6E9FE843" w14:textId="77777777" w:rsidR="00892020" w:rsidRPr="00960498" w:rsidRDefault="00892020" w:rsidP="00892020">
      <w:pPr>
        <w:numPr>
          <w:ilvl w:val="1"/>
          <w:numId w:val="16"/>
        </w:numPr>
        <w:rPr>
          <w:sz w:val="19"/>
          <w:lang w:val="en-GB"/>
        </w:rPr>
      </w:pPr>
      <w:r w:rsidRPr="00960498">
        <w:rPr>
          <w:sz w:val="19"/>
          <w:lang w:val="en-GB"/>
        </w:rPr>
        <w:t xml:space="preserve">is or comes into the public domain otherwise than by disclosure or default by the </w:t>
      </w:r>
      <w:proofErr w:type="gramStart"/>
      <w:r w:rsidR="00027EC9" w:rsidRPr="00960498">
        <w:rPr>
          <w:sz w:val="19"/>
          <w:lang w:val="en-GB"/>
        </w:rPr>
        <w:t>Recipient</w:t>
      </w:r>
      <w:r w:rsidRPr="00960498">
        <w:rPr>
          <w:sz w:val="19"/>
          <w:lang w:val="en-GB"/>
        </w:rPr>
        <w:t>;</w:t>
      </w:r>
      <w:proofErr w:type="gramEnd"/>
    </w:p>
    <w:p w14:paraId="079E52B2" w14:textId="77777777" w:rsidR="00892020" w:rsidRPr="00960498" w:rsidRDefault="00892020" w:rsidP="00892020">
      <w:pPr>
        <w:numPr>
          <w:ilvl w:val="1"/>
          <w:numId w:val="16"/>
        </w:numPr>
        <w:rPr>
          <w:sz w:val="19"/>
          <w:lang w:val="en-GB"/>
        </w:rPr>
      </w:pPr>
      <w:r w:rsidRPr="00960498">
        <w:rPr>
          <w:sz w:val="19"/>
          <w:lang w:val="en-GB"/>
        </w:rPr>
        <w:t>was or is lawfully obtained or available from a third party who was lawfully in possession of the same and free to disclose it; or</w:t>
      </w:r>
    </w:p>
    <w:p w14:paraId="5FD72FFC" w14:textId="77777777" w:rsidR="00892020" w:rsidRPr="00960498" w:rsidRDefault="00892020" w:rsidP="00892020">
      <w:pPr>
        <w:numPr>
          <w:ilvl w:val="1"/>
          <w:numId w:val="16"/>
        </w:numPr>
        <w:rPr>
          <w:sz w:val="19"/>
          <w:lang w:val="en-GB"/>
        </w:rPr>
      </w:pPr>
      <w:r w:rsidRPr="00960498">
        <w:rPr>
          <w:sz w:val="19"/>
          <w:lang w:val="en-GB"/>
        </w:rPr>
        <w:t xml:space="preserve">was already known to the </w:t>
      </w:r>
      <w:r w:rsidR="00027EC9" w:rsidRPr="00960498">
        <w:rPr>
          <w:sz w:val="19"/>
          <w:lang w:val="en-GB"/>
        </w:rPr>
        <w:t>Recipient</w:t>
      </w:r>
      <w:r w:rsidRPr="00960498">
        <w:rPr>
          <w:sz w:val="19"/>
          <w:lang w:val="en-GB"/>
        </w:rPr>
        <w:t xml:space="preserve"> part as evidenced by written record pre-dating such disclosure.</w:t>
      </w:r>
    </w:p>
    <w:p w14:paraId="5D58AEA9" w14:textId="41F04EC4" w:rsidR="00892020" w:rsidRPr="00960498" w:rsidRDefault="00892020" w:rsidP="00892020">
      <w:pPr>
        <w:numPr>
          <w:ilvl w:val="0"/>
          <w:numId w:val="16"/>
        </w:numPr>
        <w:rPr>
          <w:sz w:val="19"/>
          <w:lang w:val="en-GB"/>
        </w:rPr>
      </w:pPr>
      <w:r w:rsidRPr="00960498">
        <w:rPr>
          <w:sz w:val="19"/>
          <w:lang w:val="en-GB"/>
        </w:rPr>
        <w:t xml:space="preserve">In consideration of </w:t>
      </w:r>
      <w:r w:rsidR="00027EC9" w:rsidRPr="00960498">
        <w:rPr>
          <w:sz w:val="19"/>
          <w:lang w:val="en-GB"/>
        </w:rPr>
        <w:t>Owner</w:t>
      </w:r>
      <w:r w:rsidRPr="00960498">
        <w:rPr>
          <w:sz w:val="19"/>
          <w:lang w:val="en-GB"/>
        </w:rPr>
        <w:t xml:space="preserve"> disclosing Proprietary Information, the </w:t>
      </w:r>
      <w:r w:rsidR="00027EC9" w:rsidRPr="00960498">
        <w:rPr>
          <w:sz w:val="19"/>
          <w:lang w:val="en-GB"/>
        </w:rPr>
        <w:t>Recipient</w:t>
      </w:r>
      <w:r w:rsidRPr="00960498">
        <w:rPr>
          <w:sz w:val="19"/>
          <w:lang w:val="en-GB"/>
        </w:rPr>
        <w:t xml:space="preserve"> hereby undertakes for a period of 10 (ten) years from the date of this Agreement</w:t>
      </w:r>
      <w:r w:rsidR="00A5242E">
        <w:rPr>
          <w:sz w:val="19"/>
          <w:lang w:val="en-GB"/>
        </w:rPr>
        <w:t>:</w:t>
      </w:r>
    </w:p>
    <w:p w14:paraId="2E317A9D" w14:textId="77777777" w:rsidR="00892020" w:rsidRPr="00960498" w:rsidRDefault="00892020" w:rsidP="00892020">
      <w:pPr>
        <w:numPr>
          <w:ilvl w:val="1"/>
          <w:numId w:val="16"/>
        </w:numPr>
        <w:rPr>
          <w:sz w:val="19"/>
          <w:lang w:val="en-GB"/>
        </w:rPr>
      </w:pPr>
      <w:r w:rsidRPr="00960498">
        <w:rPr>
          <w:sz w:val="19"/>
          <w:lang w:val="en-GB"/>
        </w:rPr>
        <w:t xml:space="preserve">to keep confidential all Proprietary Information that it may acquire in any </w:t>
      </w:r>
      <w:proofErr w:type="gramStart"/>
      <w:r w:rsidRPr="00960498">
        <w:rPr>
          <w:sz w:val="19"/>
          <w:lang w:val="en-GB"/>
        </w:rPr>
        <w:t>manner;</w:t>
      </w:r>
      <w:proofErr w:type="gramEnd"/>
    </w:p>
    <w:p w14:paraId="3B399E1F" w14:textId="77777777" w:rsidR="00892020" w:rsidRPr="00960498" w:rsidRDefault="00892020" w:rsidP="00892020">
      <w:pPr>
        <w:numPr>
          <w:ilvl w:val="1"/>
          <w:numId w:val="16"/>
        </w:numPr>
        <w:rPr>
          <w:sz w:val="19"/>
          <w:lang w:val="en-GB"/>
        </w:rPr>
      </w:pPr>
      <w:r w:rsidRPr="00960498">
        <w:rPr>
          <w:sz w:val="19"/>
          <w:lang w:val="en-GB"/>
        </w:rPr>
        <w:t xml:space="preserve">to use such Proprietary Information exclusively for the Permitted Purpose and not to use the Proprietary Information for the </w:t>
      </w:r>
      <w:r w:rsidR="00027EC9" w:rsidRPr="00960498">
        <w:rPr>
          <w:sz w:val="19"/>
          <w:lang w:val="en-GB"/>
        </w:rPr>
        <w:t>Recipient</w:t>
      </w:r>
      <w:r w:rsidRPr="00960498">
        <w:rPr>
          <w:sz w:val="19"/>
          <w:lang w:val="en-GB"/>
        </w:rPr>
        <w:t xml:space="preserve">’s own purposes or </w:t>
      </w:r>
      <w:proofErr w:type="gramStart"/>
      <w:r w:rsidRPr="00960498">
        <w:rPr>
          <w:sz w:val="19"/>
          <w:lang w:val="en-GB"/>
        </w:rPr>
        <w:t>benefit;</w:t>
      </w:r>
      <w:proofErr w:type="gramEnd"/>
    </w:p>
    <w:p w14:paraId="2C73D0DF" w14:textId="77777777" w:rsidR="00892020" w:rsidRPr="00960498" w:rsidRDefault="00892020" w:rsidP="00892020">
      <w:pPr>
        <w:numPr>
          <w:ilvl w:val="1"/>
          <w:numId w:val="16"/>
        </w:numPr>
        <w:rPr>
          <w:sz w:val="19"/>
          <w:lang w:val="en-GB"/>
        </w:rPr>
      </w:pPr>
      <w:r w:rsidRPr="00960498">
        <w:rPr>
          <w:sz w:val="19"/>
          <w:lang w:val="en-GB"/>
        </w:rPr>
        <w:t xml:space="preserve">not to disclose such Proprietary Information to anybody, except to authorised employees or other agents of the </w:t>
      </w:r>
      <w:r w:rsidR="00027EC9" w:rsidRPr="00960498">
        <w:rPr>
          <w:sz w:val="19"/>
          <w:lang w:val="en-GB"/>
        </w:rPr>
        <w:t>Recipient</w:t>
      </w:r>
      <w:r w:rsidRPr="00960498">
        <w:rPr>
          <w:sz w:val="19"/>
          <w:lang w:val="en-GB"/>
        </w:rPr>
        <w:t xml:space="preserve"> who need to have access to the Proprietary Information for the purpose of carrying out their duties in connection with the Permitted </w:t>
      </w:r>
      <w:proofErr w:type="gramStart"/>
      <w:r w:rsidRPr="00960498">
        <w:rPr>
          <w:sz w:val="19"/>
          <w:lang w:val="en-GB"/>
        </w:rPr>
        <w:t>Purpose;</w:t>
      </w:r>
      <w:proofErr w:type="gramEnd"/>
    </w:p>
    <w:p w14:paraId="7220CB08" w14:textId="77777777" w:rsidR="00997B99" w:rsidRPr="00960498" w:rsidRDefault="00892020" w:rsidP="00892020">
      <w:pPr>
        <w:numPr>
          <w:ilvl w:val="1"/>
          <w:numId w:val="16"/>
        </w:numPr>
        <w:rPr>
          <w:sz w:val="19"/>
          <w:lang w:val="en-GB"/>
        </w:rPr>
      </w:pPr>
      <w:r w:rsidRPr="00960498">
        <w:rPr>
          <w:sz w:val="19"/>
          <w:lang w:val="en-GB"/>
        </w:rPr>
        <w:t xml:space="preserve">to inform everybody to whom it discloses Proprietary Information that it is confidential and obtain their agreement to keep it confidential on the same terms as this </w:t>
      </w:r>
      <w:proofErr w:type="gramStart"/>
      <w:r w:rsidRPr="00960498">
        <w:rPr>
          <w:sz w:val="19"/>
          <w:lang w:val="en-GB"/>
        </w:rPr>
        <w:t>Agreement;</w:t>
      </w:r>
      <w:proofErr w:type="gramEnd"/>
    </w:p>
    <w:p w14:paraId="6F19F1CE" w14:textId="77777777" w:rsidR="00892020" w:rsidRPr="00960498" w:rsidRDefault="00892020" w:rsidP="00892020">
      <w:pPr>
        <w:numPr>
          <w:ilvl w:val="1"/>
          <w:numId w:val="16"/>
        </w:numPr>
        <w:rPr>
          <w:sz w:val="19"/>
          <w:lang w:val="en-GB"/>
        </w:rPr>
      </w:pPr>
      <w:r w:rsidRPr="00960498">
        <w:rPr>
          <w:sz w:val="19"/>
          <w:lang w:val="en-GB"/>
        </w:rPr>
        <w:t xml:space="preserve">to keep safe any drawings, documents, samples or materials provided on loan by </w:t>
      </w:r>
      <w:r w:rsidR="00027EC9" w:rsidRPr="00960498">
        <w:rPr>
          <w:sz w:val="19"/>
          <w:lang w:val="en-GB"/>
        </w:rPr>
        <w:t>Owner</w:t>
      </w:r>
      <w:r w:rsidRPr="00960498">
        <w:rPr>
          <w:sz w:val="19"/>
          <w:lang w:val="en-GB"/>
        </w:rPr>
        <w:t xml:space="preserve">, not to reproduce, part with possession of, modify or otherwise interfere with such items, to return them immediately upon </w:t>
      </w:r>
      <w:r w:rsidR="00027EC9" w:rsidRPr="00960498">
        <w:rPr>
          <w:sz w:val="19"/>
          <w:lang w:val="en-GB"/>
        </w:rPr>
        <w:t>Owner</w:t>
      </w:r>
      <w:r w:rsidRPr="00960498">
        <w:rPr>
          <w:sz w:val="19"/>
          <w:lang w:val="en-GB"/>
        </w:rPr>
        <w:t xml:space="preserve">’s request and in any event spontaneously when no longer required for the purposes of this </w:t>
      </w:r>
      <w:proofErr w:type="gramStart"/>
      <w:r w:rsidRPr="00960498">
        <w:rPr>
          <w:sz w:val="19"/>
          <w:lang w:val="en-GB"/>
        </w:rPr>
        <w:t>Agreement;</w:t>
      </w:r>
      <w:proofErr w:type="gramEnd"/>
    </w:p>
    <w:p w14:paraId="515E6E6F" w14:textId="77777777" w:rsidR="00892020" w:rsidRPr="00960498" w:rsidRDefault="00892020" w:rsidP="00892020">
      <w:pPr>
        <w:numPr>
          <w:ilvl w:val="1"/>
          <w:numId w:val="16"/>
        </w:numPr>
        <w:rPr>
          <w:sz w:val="19"/>
          <w:lang w:val="en-GB"/>
        </w:rPr>
      </w:pPr>
      <w:r w:rsidRPr="00960498">
        <w:rPr>
          <w:sz w:val="19"/>
          <w:lang w:val="en-GB"/>
        </w:rPr>
        <w:t xml:space="preserve">to notify </w:t>
      </w:r>
      <w:r w:rsidR="00027EC9" w:rsidRPr="00960498">
        <w:rPr>
          <w:sz w:val="19"/>
          <w:lang w:val="en-GB"/>
        </w:rPr>
        <w:t>Owner</w:t>
      </w:r>
      <w:r w:rsidRPr="00960498">
        <w:rPr>
          <w:sz w:val="19"/>
          <w:lang w:val="en-GB"/>
        </w:rPr>
        <w:t xml:space="preserve"> immediately upon becoming aware of any breach of confidence by anybody to whom the </w:t>
      </w:r>
      <w:r w:rsidR="00027EC9" w:rsidRPr="00960498">
        <w:rPr>
          <w:sz w:val="19"/>
          <w:lang w:val="en-GB"/>
        </w:rPr>
        <w:t>Recipient</w:t>
      </w:r>
      <w:r w:rsidRPr="00960498">
        <w:rPr>
          <w:sz w:val="19"/>
          <w:lang w:val="en-GB"/>
        </w:rPr>
        <w:t xml:space="preserve"> has disclosed the Information and give all necessary assistance in connection with any steps which </w:t>
      </w:r>
      <w:r w:rsidR="00027EC9" w:rsidRPr="00960498">
        <w:rPr>
          <w:sz w:val="19"/>
          <w:lang w:val="en-GB"/>
        </w:rPr>
        <w:t>Owner</w:t>
      </w:r>
      <w:r w:rsidRPr="00960498">
        <w:rPr>
          <w:sz w:val="19"/>
          <w:lang w:val="en-GB"/>
        </w:rPr>
        <w:t xml:space="preserve"> may wish to take to prevent, stop or obtain compensation for such breach or threatened breach.</w:t>
      </w:r>
    </w:p>
    <w:p w14:paraId="2EBF893E" w14:textId="77777777" w:rsidR="004A325A" w:rsidRPr="00960498" w:rsidRDefault="004A325A" w:rsidP="00892020">
      <w:pPr>
        <w:numPr>
          <w:ilvl w:val="0"/>
          <w:numId w:val="16"/>
        </w:numPr>
        <w:rPr>
          <w:sz w:val="19"/>
          <w:lang w:val="en-GB"/>
        </w:rPr>
      </w:pPr>
      <w:r w:rsidRPr="00960498">
        <w:rPr>
          <w:sz w:val="19"/>
        </w:rPr>
        <w:t xml:space="preserve">The parties agree to do their best effort to keep the integrity of the confidential information exchanged between parties. No confidential information shall be altered, </w:t>
      </w:r>
      <w:proofErr w:type="gramStart"/>
      <w:r w:rsidRPr="00960498">
        <w:rPr>
          <w:sz w:val="19"/>
        </w:rPr>
        <w:t>complemented</w:t>
      </w:r>
      <w:proofErr w:type="gramEnd"/>
      <w:r w:rsidRPr="00960498">
        <w:rPr>
          <w:sz w:val="19"/>
        </w:rPr>
        <w:t xml:space="preserve"> or modified in any way by </w:t>
      </w:r>
      <w:r w:rsidR="00027EC9" w:rsidRPr="00960498">
        <w:rPr>
          <w:sz w:val="19"/>
        </w:rPr>
        <w:t>Recipient</w:t>
      </w:r>
      <w:r w:rsidRPr="00960498">
        <w:rPr>
          <w:sz w:val="19"/>
        </w:rPr>
        <w:t xml:space="preserve"> without the written agreement of the </w:t>
      </w:r>
      <w:r w:rsidR="00027EC9" w:rsidRPr="00960498">
        <w:rPr>
          <w:sz w:val="19"/>
        </w:rPr>
        <w:t>Owner</w:t>
      </w:r>
      <w:r w:rsidRPr="00960498">
        <w:rPr>
          <w:sz w:val="19"/>
        </w:rPr>
        <w:t>.</w:t>
      </w:r>
    </w:p>
    <w:p w14:paraId="0500DF1A" w14:textId="77777777" w:rsidR="00892020" w:rsidRPr="00960498" w:rsidRDefault="00892020" w:rsidP="00892020">
      <w:pPr>
        <w:numPr>
          <w:ilvl w:val="0"/>
          <w:numId w:val="16"/>
        </w:numPr>
        <w:rPr>
          <w:sz w:val="19"/>
          <w:lang w:val="en-GB"/>
        </w:rPr>
      </w:pPr>
      <w:r w:rsidRPr="00960498">
        <w:rPr>
          <w:sz w:val="19"/>
          <w:lang w:val="en-GB"/>
        </w:rPr>
        <w:t xml:space="preserve">This Agreement is not intended to and shall not be construed as creating a joint venture, joint development relationship, partnership, franchise, employment or other form of business association </w:t>
      </w:r>
      <w:r w:rsidR="004A325A" w:rsidRPr="00960498">
        <w:rPr>
          <w:sz w:val="19"/>
          <w:lang w:val="en-GB"/>
        </w:rPr>
        <w:t xml:space="preserve">or employment </w:t>
      </w:r>
      <w:r w:rsidRPr="00960498">
        <w:rPr>
          <w:sz w:val="19"/>
          <w:lang w:val="en-GB"/>
        </w:rPr>
        <w:t>between the parties.</w:t>
      </w:r>
    </w:p>
    <w:p w14:paraId="0D7B982E" w14:textId="77777777" w:rsidR="00892020" w:rsidRPr="00960498" w:rsidRDefault="00892020" w:rsidP="00892020">
      <w:pPr>
        <w:numPr>
          <w:ilvl w:val="0"/>
          <w:numId w:val="16"/>
        </w:numPr>
        <w:rPr>
          <w:sz w:val="19"/>
          <w:lang w:val="en-GB"/>
        </w:rPr>
      </w:pPr>
      <w:r w:rsidRPr="00960498">
        <w:rPr>
          <w:sz w:val="19"/>
          <w:lang w:val="en-GB"/>
        </w:rPr>
        <w:t xml:space="preserve">Nothing in this Agreement shall be deemed to grant to the </w:t>
      </w:r>
      <w:r w:rsidR="00027EC9" w:rsidRPr="00960498">
        <w:rPr>
          <w:sz w:val="19"/>
          <w:lang w:val="en-GB"/>
        </w:rPr>
        <w:t>Recipient</w:t>
      </w:r>
      <w:r w:rsidRPr="00960498">
        <w:rPr>
          <w:sz w:val="19"/>
          <w:lang w:val="en-GB"/>
        </w:rPr>
        <w:t xml:space="preserve"> a licence expressly or by implication under any patent, </w:t>
      </w:r>
      <w:proofErr w:type="gramStart"/>
      <w:r w:rsidRPr="00960498">
        <w:rPr>
          <w:sz w:val="19"/>
          <w:lang w:val="en-GB"/>
        </w:rPr>
        <w:t>copyright</w:t>
      </w:r>
      <w:proofErr w:type="gramEnd"/>
      <w:r w:rsidRPr="00960498">
        <w:rPr>
          <w:sz w:val="19"/>
          <w:lang w:val="en-GB"/>
        </w:rPr>
        <w:t xml:space="preserve"> or other intellectual property right.  The </w:t>
      </w:r>
      <w:r w:rsidR="00027EC9" w:rsidRPr="00960498">
        <w:rPr>
          <w:sz w:val="19"/>
          <w:lang w:val="en-GB"/>
        </w:rPr>
        <w:t>Recipient</w:t>
      </w:r>
      <w:r w:rsidRPr="00960498">
        <w:rPr>
          <w:sz w:val="19"/>
          <w:lang w:val="en-GB"/>
        </w:rPr>
        <w:t xml:space="preserve"> hereby acknowledges and confirms that all existing and future intellectual property rights relating to the Proprietary Information are the exclusive property of </w:t>
      </w:r>
      <w:r w:rsidR="00027EC9" w:rsidRPr="00960498">
        <w:rPr>
          <w:sz w:val="19"/>
          <w:lang w:val="en-GB"/>
        </w:rPr>
        <w:t>Owner</w:t>
      </w:r>
      <w:r w:rsidRPr="00960498">
        <w:rPr>
          <w:sz w:val="19"/>
          <w:lang w:val="en-GB"/>
        </w:rPr>
        <w:t xml:space="preserve">.  The </w:t>
      </w:r>
      <w:r w:rsidR="00027EC9" w:rsidRPr="00960498">
        <w:rPr>
          <w:sz w:val="19"/>
          <w:lang w:val="en-GB"/>
        </w:rPr>
        <w:t>Recipient</w:t>
      </w:r>
      <w:r w:rsidRPr="00960498">
        <w:rPr>
          <w:sz w:val="19"/>
          <w:lang w:val="en-GB"/>
        </w:rPr>
        <w:t xml:space="preserve"> will not apply for or obtain any intellectual property protection in respect of the Proprietary Information.  All intellectual property rights relating to any drawings, documents and work carried out by the </w:t>
      </w:r>
      <w:r w:rsidR="00027EC9" w:rsidRPr="00960498">
        <w:rPr>
          <w:sz w:val="19"/>
          <w:lang w:val="en-GB"/>
        </w:rPr>
        <w:t>Recipient</w:t>
      </w:r>
      <w:r w:rsidRPr="00960498">
        <w:rPr>
          <w:sz w:val="19"/>
          <w:lang w:val="en-GB"/>
        </w:rPr>
        <w:t xml:space="preserve"> (whether past, </w:t>
      </w:r>
      <w:proofErr w:type="gramStart"/>
      <w:r w:rsidRPr="00960498">
        <w:rPr>
          <w:sz w:val="19"/>
          <w:lang w:val="en-GB"/>
        </w:rPr>
        <w:t>present</w:t>
      </w:r>
      <w:proofErr w:type="gramEnd"/>
      <w:r w:rsidRPr="00960498">
        <w:rPr>
          <w:sz w:val="19"/>
          <w:lang w:val="en-GB"/>
        </w:rPr>
        <w:t xml:space="preserve"> or future) using the Proprietary Information will belong to and will </w:t>
      </w:r>
      <w:r w:rsidRPr="00960498">
        <w:rPr>
          <w:sz w:val="19"/>
          <w:lang w:val="en-GB"/>
        </w:rPr>
        <w:lastRenderedPageBreak/>
        <w:t xml:space="preserve">vest in </w:t>
      </w:r>
      <w:r w:rsidR="00027EC9" w:rsidRPr="00960498">
        <w:rPr>
          <w:sz w:val="19"/>
          <w:lang w:val="en-GB"/>
        </w:rPr>
        <w:t>Owner</w:t>
      </w:r>
      <w:r w:rsidRPr="00960498">
        <w:rPr>
          <w:sz w:val="19"/>
          <w:lang w:val="en-GB"/>
        </w:rPr>
        <w:t xml:space="preserve">.  The </w:t>
      </w:r>
      <w:r w:rsidR="00027EC9" w:rsidRPr="00960498">
        <w:rPr>
          <w:sz w:val="19"/>
          <w:lang w:val="en-GB"/>
        </w:rPr>
        <w:t>Recipient</w:t>
      </w:r>
      <w:r w:rsidRPr="00960498">
        <w:rPr>
          <w:sz w:val="19"/>
          <w:lang w:val="en-GB"/>
        </w:rPr>
        <w:t xml:space="preserve"> will do all such things and execute all documents necessary to enable </w:t>
      </w:r>
      <w:r w:rsidR="00027EC9" w:rsidRPr="00960498">
        <w:rPr>
          <w:sz w:val="19"/>
          <w:lang w:val="en-GB"/>
        </w:rPr>
        <w:t>Owner</w:t>
      </w:r>
      <w:r w:rsidRPr="00960498">
        <w:rPr>
          <w:sz w:val="19"/>
          <w:lang w:val="en-GB"/>
        </w:rPr>
        <w:t xml:space="preserve"> to obtain, defend or enforce its rights in such drawings, </w:t>
      </w:r>
      <w:proofErr w:type="gramStart"/>
      <w:r w:rsidRPr="00960498">
        <w:rPr>
          <w:sz w:val="19"/>
          <w:lang w:val="en-GB"/>
        </w:rPr>
        <w:t>documents</w:t>
      </w:r>
      <w:proofErr w:type="gramEnd"/>
      <w:r w:rsidRPr="00960498">
        <w:rPr>
          <w:sz w:val="19"/>
          <w:lang w:val="en-GB"/>
        </w:rPr>
        <w:t xml:space="preserve"> and work.</w:t>
      </w:r>
    </w:p>
    <w:p w14:paraId="5989C4DF" w14:textId="77777777" w:rsidR="009A19CC" w:rsidRPr="00960498" w:rsidRDefault="00892020" w:rsidP="00892020">
      <w:pPr>
        <w:rPr>
          <w:sz w:val="19"/>
          <w:lang w:val="en-GB"/>
        </w:rPr>
      </w:pPr>
      <w:r w:rsidRPr="00960498">
        <w:rPr>
          <w:sz w:val="19"/>
          <w:lang w:val="en-GB"/>
        </w:rPr>
        <w:t>Any failure or delay by either party in exercising any right or remedy will not constitute a waiver.</w:t>
      </w:r>
    </w:p>
    <w:p w14:paraId="155286A4" w14:textId="77777777" w:rsidR="004A325A" w:rsidRPr="00960498" w:rsidRDefault="004A325A" w:rsidP="004A325A">
      <w:pPr>
        <w:rPr>
          <w:sz w:val="19"/>
        </w:rPr>
      </w:pPr>
      <w:r w:rsidRPr="00960498">
        <w:rPr>
          <w:sz w:val="19"/>
        </w:rPr>
        <w:t>This Agreement constitutes the entire understanding between the parties concerning the treatment of information to which this Agreement relates. No modification of this Agreement shall be binding on either party unless embodied in writing and signed by the parties.</w:t>
      </w:r>
    </w:p>
    <w:p w14:paraId="6F7C1F18" w14:textId="4C140E8C" w:rsidR="004B43F2" w:rsidRPr="004B43F2" w:rsidRDefault="007F04F2" w:rsidP="004B43F2">
      <w:pPr>
        <w:rPr>
          <w:sz w:val="19"/>
        </w:rPr>
      </w:pPr>
      <w:r w:rsidRPr="00960498">
        <w:rPr>
          <w:sz w:val="19"/>
        </w:rPr>
        <w:t>In the event of any dispute between parties not solved by mutual agreement, arising under or pursuant to the terms of this Agreement, the same shall be</w:t>
      </w:r>
      <w:r w:rsidR="004B43F2" w:rsidRPr="004B43F2">
        <w:rPr>
          <w:sz w:val="19"/>
        </w:rPr>
        <w:t xml:space="preserve"> submitted to mediation in accordance with the WIPO Mediation Rules.</w:t>
      </w:r>
    </w:p>
    <w:p w14:paraId="07C1DFF9" w14:textId="77777777" w:rsidR="004B43F2" w:rsidRPr="004B43F2" w:rsidRDefault="004B43F2" w:rsidP="004B43F2">
      <w:pPr>
        <w:rPr>
          <w:sz w:val="19"/>
        </w:rPr>
      </w:pPr>
      <w:r w:rsidRPr="004B43F2">
        <w:rPr>
          <w:sz w:val="19"/>
        </w:rPr>
        <w:t>The place of mediation shall be the internet (</w:t>
      </w:r>
      <w:proofErr w:type="spellStart"/>
      <w:r w:rsidRPr="004B43F2">
        <w:rPr>
          <w:sz w:val="19"/>
        </w:rPr>
        <w:t>eADR</w:t>
      </w:r>
      <w:proofErr w:type="spellEnd"/>
      <w:r w:rsidRPr="004B43F2">
        <w:rPr>
          <w:sz w:val="19"/>
        </w:rPr>
        <w:t xml:space="preserve">). </w:t>
      </w:r>
    </w:p>
    <w:p w14:paraId="33B9F780" w14:textId="795A770C" w:rsidR="004B43F2" w:rsidRPr="004B43F2" w:rsidRDefault="004B43F2" w:rsidP="004B43F2">
      <w:pPr>
        <w:rPr>
          <w:sz w:val="19"/>
        </w:rPr>
      </w:pPr>
      <w:r w:rsidRPr="004B43F2">
        <w:rPr>
          <w:sz w:val="19"/>
        </w:rPr>
        <w:t xml:space="preserve">The language to be used in the mediation shall be </w:t>
      </w:r>
      <w:r w:rsidR="003B6FA9" w:rsidRPr="00960498">
        <w:rPr>
          <w:sz w:val="19"/>
        </w:rPr>
        <w:t>English</w:t>
      </w:r>
      <w:r w:rsidRPr="004B43F2">
        <w:rPr>
          <w:sz w:val="19"/>
        </w:rPr>
        <w:t xml:space="preserve">. </w:t>
      </w:r>
    </w:p>
    <w:p w14:paraId="0058AB24" w14:textId="77777777" w:rsidR="004B43F2" w:rsidRPr="004B43F2" w:rsidRDefault="004B43F2" w:rsidP="004B43F2">
      <w:pPr>
        <w:rPr>
          <w:sz w:val="19"/>
        </w:rPr>
      </w:pPr>
      <w:r w:rsidRPr="004B43F2">
        <w:rPr>
          <w:sz w:val="19"/>
        </w:rPr>
        <w:t xml:space="preserve">If, and to the extent that, any such dispute, controversy or claim has not been settled pursuant to the mediation within 90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days, either party fails to participate or to continue to participate in the mediation, the dispute, </w:t>
      </w:r>
      <w:proofErr w:type="gramStart"/>
      <w:r w:rsidRPr="004B43F2">
        <w:rPr>
          <w:sz w:val="19"/>
        </w:rPr>
        <w:t>controversy</w:t>
      </w:r>
      <w:proofErr w:type="gramEnd"/>
      <w:r w:rsidRPr="004B43F2">
        <w:rPr>
          <w:sz w:val="19"/>
        </w:rPr>
        <w:t xml:space="preserve"> or claim shall, upon the filing of a Request for Arbitration by the other party, be referred to and finally determined by arbitration in accordance with the WIPO Expedited Arbitration Rules. </w:t>
      </w:r>
    </w:p>
    <w:p w14:paraId="64AA3C0C" w14:textId="77777777" w:rsidR="004B43F2" w:rsidRPr="004B43F2" w:rsidRDefault="004B43F2" w:rsidP="004B43F2">
      <w:pPr>
        <w:rPr>
          <w:sz w:val="19"/>
        </w:rPr>
      </w:pPr>
      <w:r w:rsidRPr="004B43F2">
        <w:rPr>
          <w:sz w:val="19"/>
        </w:rPr>
        <w:t>The place of arbitration shall be the internet (</w:t>
      </w:r>
      <w:proofErr w:type="spellStart"/>
      <w:r w:rsidRPr="004B43F2">
        <w:rPr>
          <w:sz w:val="19"/>
        </w:rPr>
        <w:t>eADR</w:t>
      </w:r>
      <w:proofErr w:type="spellEnd"/>
      <w:r w:rsidRPr="004B43F2">
        <w:rPr>
          <w:sz w:val="19"/>
        </w:rPr>
        <w:t xml:space="preserve">). </w:t>
      </w:r>
    </w:p>
    <w:p w14:paraId="71CE8C7F" w14:textId="7C9E91C7" w:rsidR="004B43F2" w:rsidRPr="004B43F2" w:rsidRDefault="004B43F2" w:rsidP="004B43F2">
      <w:pPr>
        <w:rPr>
          <w:sz w:val="19"/>
        </w:rPr>
      </w:pPr>
      <w:r w:rsidRPr="004B43F2">
        <w:rPr>
          <w:sz w:val="19"/>
        </w:rPr>
        <w:t xml:space="preserve">The language to be used in the arbitral proceedings shall be </w:t>
      </w:r>
      <w:r w:rsidR="003B6FA9" w:rsidRPr="00960498">
        <w:rPr>
          <w:sz w:val="19"/>
        </w:rPr>
        <w:t>English</w:t>
      </w:r>
      <w:r w:rsidRPr="004B43F2">
        <w:rPr>
          <w:sz w:val="19"/>
        </w:rPr>
        <w:t xml:space="preserve">. </w:t>
      </w:r>
    </w:p>
    <w:p w14:paraId="1BF0E132" w14:textId="00113092" w:rsidR="004B43F2" w:rsidRPr="004B43F2" w:rsidRDefault="004B43F2" w:rsidP="004B43F2">
      <w:pPr>
        <w:rPr>
          <w:sz w:val="19"/>
        </w:rPr>
      </w:pPr>
      <w:r w:rsidRPr="004B43F2">
        <w:rPr>
          <w:sz w:val="19"/>
        </w:rPr>
        <w:t xml:space="preserve">The dispute, controversy or claim shall be decided in accordance with internationally accepted principles of law governing contractual relations. </w:t>
      </w:r>
    </w:p>
    <w:p w14:paraId="26107DEC" w14:textId="7DC05800" w:rsidR="004A325A" w:rsidRPr="00960498" w:rsidRDefault="004A325A" w:rsidP="004A325A">
      <w:pPr>
        <w:rPr>
          <w:sz w:val="19"/>
        </w:rPr>
      </w:pPr>
      <w:r w:rsidRPr="00960498">
        <w:rPr>
          <w:sz w:val="19"/>
        </w:rPr>
        <w:t>In witness of the foregoing, the parties hereto have caused this Agreement to be executed</w:t>
      </w:r>
      <w:r w:rsidR="00027EC9" w:rsidRPr="00960498">
        <w:rPr>
          <w:sz w:val="19"/>
        </w:rPr>
        <w:t xml:space="preserve"> </w:t>
      </w:r>
      <w:r w:rsidRPr="00960498">
        <w:rPr>
          <w:sz w:val="19"/>
        </w:rPr>
        <w:t>by their duly authorized representatives.</w:t>
      </w:r>
    </w:p>
    <w:p w14:paraId="61BB8D2A" w14:textId="50BD2FE0" w:rsidR="00F36C6B" w:rsidRPr="00960498" w:rsidRDefault="003B722D" w:rsidP="005A5EE1">
      <w:pPr>
        <w:pStyle w:val="ListParagraph"/>
        <w:numPr>
          <w:ilvl w:val="0"/>
          <w:numId w:val="13"/>
        </w:numPr>
        <w:spacing w:line="480" w:lineRule="auto"/>
        <w:rPr>
          <w:sz w:val="19"/>
        </w:rPr>
      </w:pPr>
      <w:r w:rsidRPr="00960498">
        <w:rPr>
          <w:sz w:val="19"/>
        </w:rPr>
        <w:t xml:space="preserve">Made by </w:t>
      </w:r>
      <w:r w:rsidR="005C603B" w:rsidRPr="00960498">
        <w:rPr>
          <w:sz w:val="19"/>
        </w:rPr>
        <w:t>digital signature</w:t>
      </w:r>
      <w:r w:rsidR="008157D9" w:rsidRPr="00960498">
        <w:rPr>
          <w:sz w:val="19"/>
        </w:rPr>
        <w:t xml:space="preserve"> (internet)</w:t>
      </w:r>
      <w:r w:rsidR="005C603B" w:rsidRPr="00960498">
        <w:rPr>
          <w:sz w:val="19"/>
        </w:rPr>
        <w:t>.</w:t>
      </w:r>
    </w:p>
    <w:p w14:paraId="73237A91" w14:textId="124D7F02" w:rsidR="00F36C6B" w:rsidRPr="00960498" w:rsidRDefault="00FF35C0" w:rsidP="005A5EE1">
      <w:pPr>
        <w:pStyle w:val="ListParagraph"/>
        <w:numPr>
          <w:ilvl w:val="0"/>
          <w:numId w:val="13"/>
        </w:numPr>
        <w:spacing w:line="480" w:lineRule="auto"/>
        <w:rPr>
          <w:sz w:val="19"/>
        </w:rPr>
      </w:pPr>
      <w:r w:rsidRPr="00960498">
        <w:rPr>
          <w:sz w:val="19"/>
        </w:rPr>
        <w:t>Date</w:t>
      </w:r>
      <w:r w:rsidR="00F36C6B" w:rsidRPr="00960498">
        <w:rPr>
          <w:sz w:val="19"/>
        </w:rPr>
        <w:t xml:space="preserve">: </w:t>
      </w:r>
      <w:r w:rsidR="00AA6F30" w:rsidRPr="00960498">
        <w:rPr>
          <w:sz w:val="19"/>
        </w:rPr>
        <w:fldChar w:fldCharType="begin"/>
      </w:r>
      <w:r w:rsidR="00AA6F30" w:rsidRPr="00960498">
        <w:rPr>
          <w:sz w:val="19"/>
        </w:rPr>
        <w:instrText xml:space="preserve"> DATE \@ "MMMM d, yyyy" </w:instrText>
      </w:r>
      <w:r w:rsidR="00AA6F30" w:rsidRPr="00960498">
        <w:rPr>
          <w:sz w:val="19"/>
        </w:rPr>
        <w:fldChar w:fldCharType="separate"/>
      </w:r>
      <w:r w:rsidR="00EF02F6">
        <w:rPr>
          <w:noProof/>
          <w:sz w:val="19"/>
        </w:rPr>
        <w:t>October 27, 2021</w:t>
      </w:r>
      <w:r w:rsidR="00AA6F30" w:rsidRPr="00960498">
        <w:rPr>
          <w:sz w:val="19"/>
        </w:rPr>
        <w:fldChar w:fldCharType="end"/>
      </w:r>
    </w:p>
    <w:p w14:paraId="4B4A8399" w14:textId="77777777" w:rsidR="006E14DF" w:rsidRDefault="00F36C6B" w:rsidP="003376FC">
      <w:pPr>
        <w:rPr>
          <w:sz w:val="17"/>
          <w:szCs w:val="17"/>
        </w:rPr>
      </w:pPr>
      <w:r w:rsidRPr="00960498">
        <w:rPr>
          <w:sz w:val="17"/>
          <w:szCs w:val="17"/>
        </w:rPr>
        <w:t xml:space="preserve"> </w:t>
      </w:r>
    </w:p>
    <w:p w14:paraId="3B3E121B" w14:textId="7BA385A2" w:rsidR="000E4F8E" w:rsidRPr="006E14DF" w:rsidRDefault="003A18D1" w:rsidP="003376FC">
      <w:pPr>
        <w:rPr>
          <w:sz w:val="19"/>
          <w:szCs w:val="19"/>
        </w:rPr>
      </w:pPr>
      <w:r w:rsidRPr="006E14DF">
        <w:rPr>
          <w:sz w:val="19"/>
          <w:szCs w:val="19"/>
        </w:rPr>
        <w:t xml:space="preserve">Paulo </w:t>
      </w:r>
      <w:r w:rsidR="006E14DF" w:rsidRPr="006E14DF">
        <w:rPr>
          <w:sz w:val="19"/>
          <w:szCs w:val="19"/>
        </w:rPr>
        <w:t>Coelho Vieira</w:t>
      </w:r>
    </w:p>
    <w:p w14:paraId="3955ECB4" w14:textId="77777777" w:rsidR="000E4F8E" w:rsidRPr="00960498" w:rsidRDefault="000E4F8E" w:rsidP="00005774">
      <w:pPr>
        <w:rPr>
          <w:sz w:val="17"/>
          <w:szCs w:val="17"/>
        </w:rPr>
      </w:pPr>
    </w:p>
    <w:sectPr w:rsidR="000E4F8E" w:rsidRPr="00960498" w:rsidSect="0024362B">
      <w:footerReference w:type="even" r:id="rId11"/>
      <w:footerReference w:type="default" r:id="rId12"/>
      <w:pgSz w:w="11906" w:h="16838"/>
      <w:pgMar w:top="1440" w:right="1440" w:bottom="1440" w:left="1440" w:header="720" w:footer="720" w:gutter="0"/>
      <w:pgNumType w:chapSep="colo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60D1" w14:textId="77777777" w:rsidR="00EA7F82" w:rsidRPr="00960498" w:rsidRDefault="00EA7F82">
      <w:pPr>
        <w:rPr>
          <w:sz w:val="17"/>
          <w:szCs w:val="17"/>
        </w:rPr>
      </w:pPr>
      <w:r w:rsidRPr="00960498">
        <w:rPr>
          <w:sz w:val="17"/>
          <w:szCs w:val="17"/>
        </w:rPr>
        <w:separator/>
      </w:r>
    </w:p>
  </w:endnote>
  <w:endnote w:type="continuationSeparator" w:id="0">
    <w:p w14:paraId="77C2299C" w14:textId="77777777" w:rsidR="00EA7F82" w:rsidRPr="00960498" w:rsidRDefault="00EA7F82">
      <w:pPr>
        <w:rPr>
          <w:sz w:val="17"/>
          <w:szCs w:val="17"/>
        </w:rPr>
      </w:pPr>
      <w:r w:rsidRPr="00960498">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thSoftTex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EBF9" w14:textId="77777777" w:rsidR="00BE7F3E" w:rsidRPr="00960498" w:rsidRDefault="00390FD1" w:rsidP="00F90722">
    <w:pPr>
      <w:pStyle w:val="Footer"/>
      <w:framePr w:wrap="around" w:vAnchor="text" w:hAnchor="margin" w:xAlign="right" w:y="1"/>
      <w:rPr>
        <w:rStyle w:val="PageNumber"/>
        <w:sz w:val="17"/>
        <w:szCs w:val="17"/>
      </w:rPr>
    </w:pPr>
    <w:r w:rsidRPr="00960498">
      <w:rPr>
        <w:rStyle w:val="PageNumber"/>
        <w:sz w:val="17"/>
        <w:szCs w:val="17"/>
      </w:rPr>
      <w:fldChar w:fldCharType="begin"/>
    </w:r>
    <w:r w:rsidR="00BE7F3E" w:rsidRPr="00960498">
      <w:rPr>
        <w:rStyle w:val="PageNumber"/>
        <w:sz w:val="17"/>
        <w:szCs w:val="17"/>
      </w:rPr>
      <w:instrText xml:space="preserve">PAGE  </w:instrText>
    </w:r>
    <w:r w:rsidRPr="00960498">
      <w:rPr>
        <w:rStyle w:val="PageNumber"/>
        <w:sz w:val="17"/>
        <w:szCs w:val="17"/>
      </w:rPr>
      <w:fldChar w:fldCharType="end"/>
    </w:r>
  </w:p>
  <w:p w14:paraId="0F80B98E" w14:textId="77777777" w:rsidR="00BE7F3E" w:rsidRPr="00960498" w:rsidRDefault="00BE7F3E" w:rsidP="00F90722">
    <w:pPr>
      <w:pStyle w:val="Footer"/>
      <w:ind w:right="360"/>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B701" w14:textId="11E208F4" w:rsidR="00BE7F3E" w:rsidRPr="00960498" w:rsidRDefault="00A27B94" w:rsidP="00E774F1">
    <w:pPr>
      <w:pStyle w:val="Footer"/>
      <w:framePr w:wrap="around" w:vAnchor="text" w:hAnchor="margin" w:xAlign="center" w:y="1"/>
      <w:jc w:val="left"/>
      <w:rPr>
        <w:rStyle w:val="PageNumber"/>
        <w:sz w:val="14"/>
        <w:szCs w:val="14"/>
      </w:rPr>
    </w:pPr>
    <w:r w:rsidRPr="00960498">
      <w:rPr>
        <w:rStyle w:val="PageNumber"/>
        <w:sz w:val="14"/>
        <w:szCs w:val="14"/>
      </w:rPr>
      <w:t xml:space="preserve">NDA - </w:t>
    </w:r>
    <w:r w:rsidR="00BE7F3E" w:rsidRPr="00960498">
      <w:rPr>
        <w:rStyle w:val="PageNumber"/>
        <w:sz w:val="14"/>
        <w:szCs w:val="14"/>
      </w:rPr>
      <w:t>P</w:t>
    </w:r>
    <w:r w:rsidR="00A5242E">
      <w:rPr>
        <w:rStyle w:val="PageNumber"/>
        <w:sz w:val="14"/>
        <w:szCs w:val="14"/>
      </w:rPr>
      <w:t>age</w:t>
    </w:r>
    <w:r w:rsidR="00BE7F3E" w:rsidRPr="00960498">
      <w:rPr>
        <w:rStyle w:val="PageNumber"/>
        <w:sz w:val="14"/>
        <w:szCs w:val="14"/>
      </w:rPr>
      <w:t xml:space="preserve"> </w:t>
    </w:r>
    <w:r w:rsidR="00390FD1" w:rsidRPr="00960498">
      <w:rPr>
        <w:rStyle w:val="PageNumber"/>
        <w:sz w:val="14"/>
        <w:szCs w:val="14"/>
      </w:rPr>
      <w:fldChar w:fldCharType="begin"/>
    </w:r>
    <w:r w:rsidR="00BE7F3E" w:rsidRPr="00960498">
      <w:rPr>
        <w:rStyle w:val="PageNumber"/>
        <w:sz w:val="14"/>
        <w:szCs w:val="14"/>
      </w:rPr>
      <w:instrText xml:space="preserve">PAGE  </w:instrText>
    </w:r>
    <w:r w:rsidR="00390FD1" w:rsidRPr="00960498">
      <w:rPr>
        <w:rStyle w:val="PageNumber"/>
        <w:sz w:val="14"/>
        <w:szCs w:val="14"/>
      </w:rPr>
      <w:fldChar w:fldCharType="separate"/>
    </w:r>
    <w:r w:rsidR="00386B23" w:rsidRPr="00960498">
      <w:rPr>
        <w:rStyle w:val="PageNumber"/>
        <w:noProof/>
        <w:sz w:val="14"/>
        <w:szCs w:val="14"/>
      </w:rPr>
      <w:t>1</w:t>
    </w:r>
    <w:r w:rsidR="00390FD1" w:rsidRPr="00960498">
      <w:rPr>
        <w:rStyle w:val="PageNumber"/>
        <w:sz w:val="14"/>
        <w:szCs w:val="14"/>
      </w:rPr>
      <w:fldChar w:fldCharType="end"/>
    </w:r>
    <w:r w:rsidR="00BE7F3E" w:rsidRPr="00960498">
      <w:rPr>
        <w:rStyle w:val="PageNumber"/>
        <w:sz w:val="14"/>
        <w:szCs w:val="14"/>
      </w:rPr>
      <w:t xml:space="preserve"> </w:t>
    </w:r>
    <w:r w:rsidR="00D67605">
      <w:rPr>
        <w:rStyle w:val="PageNumber"/>
        <w:sz w:val="14"/>
        <w:szCs w:val="14"/>
      </w:rPr>
      <w:t>of</w:t>
    </w:r>
    <w:r w:rsidR="00BE7F3E" w:rsidRPr="00960498">
      <w:rPr>
        <w:rStyle w:val="PageNumber"/>
        <w:sz w:val="14"/>
        <w:szCs w:val="14"/>
      </w:rPr>
      <w:t xml:space="preserve"> </w:t>
    </w:r>
    <w:r w:rsidR="00390FD1" w:rsidRPr="00960498">
      <w:rPr>
        <w:rStyle w:val="PageNumber"/>
        <w:sz w:val="14"/>
        <w:szCs w:val="14"/>
      </w:rPr>
      <w:fldChar w:fldCharType="begin"/>
    </w:r>
    <w:r w:rsidR="00BE7F3E" w:rsidRPr="00960498">
      <w:rPr>
        <w:rStyle w:val="PageNumber"/>
        <w:sz w:val="14"/>
        <w:szCs w:val="14"/>
      </w:rPr>
      <w:instrText xml:space="preserve"> NUMPAGES </w:instrText>
    </w:r>
    <w:r w:rsidR="00390FD1" w:rsidRPr="00960498">
      <w:rPr>
        <w:rStyle w:val="PageNumber"/>
        <w:sz w:val="14"/>
        <w:szCs w:val="14"/>
      </w:rPr>
      <w:fldChar w:fldCharType="separate"/>
    </w:r>
    <w:r w:rsidR="00386B23" w:rsidRPr="00960498">
      <w:rPr>
        <w:rStyle w:val="PageNumber"/>
        <w:noProof/>
        <w:sz w:val="14"/>
        <w:szCs w:val="14"/>
      </w:rPr>
      <w:t>3</w:t>
    </w:r>
    <w:r w:rsidR="00390FD1" w:rsidRPr="00960498">
      <w:rPr>
        <w:rStyle w:val="PageNumber"/>
        <w:sz w:val="14"/>
        <w:szCs w:val="14"/>
      </w:rPr>
      <w:fldChar w:fldCharType="end"/>
    </w:r>
    <w:r w:rsidR="00BE7F3E" w:rsidRPr="00960498">
      <w:rPr>
        <w:rStyle w:val="PageNumber"/>
        <w:sz w:val="14"/>
        <w:szCs w:val="14"/>
      </w:rPr>
      <w:t xml:space="preserve"> </w:t>
    </w:r>
  </w:p>
  <w:p w14:paraId="02D77690" w14:textId="77777777" w:rsidR="00BE7F3E" w:rsidRPr="00960498" w:rsidRDefault="00BE7F3E" w:rsidP="0084682D">
    <w:pPr>
      <w:pStyle w:val="Footer"/>
      <w:ind w:right="360"/>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ED96" w14:textId="77777777" w:rsidR="00EA7F82" w:rsidRPr="00960498" w:rsidRDefault="00EA7F82">
      <w:pPr>
        <w:rPr>
          <w:sz w:val="17"/>
          <w:szCs w:val="17"/>
        </w:rPr>
      </w:pPr>
      <w:r w:rsidRPr="00960498">
        <w:rPr>
          <w:sz w:val="17"/>
          <w:szCs w:val="17"/>
        </w:rPr>
        <w:separator/>
      </w:r>
    </w:p>
  </w:footnote>
  <w:footnote w:type="continuationSeparator" w:id="0">
    <w:p w14:paraId="22C20897" w14:textId="77777777" w:rsidR="00EA7F82" w:rsidRPr="00960498" w:rsidRDefault="00EA7F82">
      <w:pPr>
        <w:rPr>
          <w:sz w:val="17"/>
          <w:szCs w:val="17"/>
        </w:rPr>
      </w:pPr>
      <w:r w:rsidRPr="00960498">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710"/>
    <w:multiLevelType w:val="hybridMultilevel"/>
    <w:tmpl w:val="75DC06A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86673B"/>
    <w:multiLevelType w:val="hybridMultilevel"/>
    <w:tmpl w:val="B290D5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70817"/>
    <w:multiLevelType w:val="hybridMultilevel"/>
    <w:tmpl w:val="2410EA6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421432"/>
    <w:multiLevelType w:val="hybridMultilevel"/>
    <w:tmpl w:val="DA744A2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560E3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7575DE"/>
    <w:multiLevelType w:val="hybridMultilevel"/>
    <w:tmpl w:val="456CC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F6A91"/>
    <w:multiLevelType w:val="hybridMultilevel"/>
    <w:tmpl w:val="0574A07A"/>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5F70499"/>
    <w:multiLevelType w:val="hybridMultilevel"/>
    <w:tmpl w:val="2E7E007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E8769F7"/>
    <w:multiLevelType w:val="hybridMultilevel"/>
    <w:tmpl w:val="E0DCE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854C33"/>
    <w:multiLevelType w:val="hybridMultilevel"/>
    <w:tmpl w:val="E87685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213223"/>
    <w:multiLevelType w:val="hybridMultilevel"/>
    <w:tmpl w:val="383A7A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F10E14"/>
    <w:multiLevelType w:val="hybridMultilevel"/>
    <w:tmpl w:val="AA786D6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14872"/>
    <w:multiLevelType w:val="hybridMultilevel"/>
    <w:tmpl w:val="0072660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40833A1"/>
    <w:multiLevelType w:val="hybridMultilevel"/>
    <w:tmpl w:val="BD226D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25832"/>
    <w:multiLevelType w:val="multilevel"/>
    <w:tmpl w:val="0409001F"/>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1"/>
  </w:num>
  <w:num w:numId="3">
    <w:abstractNumId w:val="6"/>
  </w:num>
  <w:num w:numId="4">
    <w:abstractNumId w:val="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3"/>
  </w:num>
  <w:num w:numId="10">
    <w:abstractNumId w:val="5"/>
  </w:num>
  <w:num w:numId="11">
    <w:abstractNumId w:val="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8D"/>
    <w:rsid w:val="00005774"/>
    <w:rsid w:val="00027EC9"/>
    <w:rsid w:val="00030024"/>
    <w:rsid w:val="00030522"/>
    <w:rsid w:val="00055FDC"/>
    <w:rsid w:val="00057569"/>
    <w:rsid w:val="000628D8"/>
    <w:rsid w:val="0006610A"/>
    <w:rsid w:val="00071716"/>
    <w:rsid w:val="000A66D0"/>
    <w:rsid w:val="000B49DA"/>
    <w:rsid w:val="000C007F"/>
    <w:rsid w:val="000C51E0"/>
    <w:rsid w:val="000E4F8E"/>
    <w:rsid w:val="0014091F"/>
    <w:rsid w:val="00161B8C"/>
    <w:rsid w:val="001C6BF4"/>
    <w:rsid w:val="001D2A46"/>
    <w:rsid w:val="002126E4"/>
    <w:rsid w:val="00226BE9"/>
    <w:rsid w:val="0024362B"/>
    <w:rsid w:val="00250567"/>
    <w:rsid w:val="00275748"/>
    <w:rsid w:val="002A720D"/>
    <w:rsid w:val="002B0A85"/>
    <w:rsid w:val="002E2A94"/>
    <w:rsid w:val="00302AE1"/>
    <w:rsid w:val="003376FC"/>
    <w:rsid w:val="0037039D"/>
    <w:rsid w:val="00380A5F"/>
    <w:rsid w:val="00386B23"/>
    <w:rsid w:val="00387A9C"/>
    <w:rsid w:val="00390FD1"/>
    <w:rsid w:val="003950AF"/>
    <w:rsid w:val="003A18D1"/>
    <w:rsid w:val="003B6FA9"/>
    <w:rsid w:val="003B722D"/>
    <w:rsid w:val="003D608E"/>
    <w:rsid w:val="00430D6F"/>
    <w:rsid w:val="00460A7B"/>
    <w:rsid w:val="00464F17"/>
    <w:rsid w:val="00477CD6"/>
    <w:rsid w:val="00483F42"/>
    <w:rsid w:val="00493DC1"/>
    <w:rsid w:val="00495A15"/>
    <w:rsid w:val="004A325A"/>
    <w:rsid w:val="004B43F2"/>
    <w:rsid w:val="004B59AA"/>
    <w:rsid w:val="004D3F59"/>
    <w:rsid w:val="00505A8A"/>
    <w:rsid w:val="005362E2"/>
    <w:rsid w:val="0057265D"/>
    <w:rsid w:val="005A5EE1"/>
    <w:rsid w:val="005B44AD"/>
    <w:rsid w:val="005B7526"/>
    <w:rsid w:val="005C603B"/>
    <w:rsid w:val="005D23E6"/>
    <w:rsid w:val="00622CD7"/>
    <w:rsid w:val="00674AF1"/>
    <w:rsid w:val="006878AA"/>
    <w:rsid w:val="006C5423"/>
    <w:rsid w:val="006D3762"/>
    <w:rsid w:val="006D5273"/>
    <w:rsid w:val="006E14DF"/>
    <w:rsid w:val="006E7D30"/>
    <w:rsid w:val="00704DAC"/>
    <w:rsid w:val="00715F0C"/>
    <w:rsid w:val="007237C3"/>
    <w:rsid w:val="00741909"/>
    <w:rsid w:val="0077154F"/>
    <w:rsid w:val="0078233C"/>
    <w:rsid w:val="00786976"/>
    <w:rsid w:val="007D7725"/>
    <w:rsid w:val="007F04F2"/>
    <w:rsid w:val="0080267A"/>
    <w:rsid w:val="0081322A"/>
    <w:rsid w:val="008157D9"/>
    <w:rsid w:val="0082309E"/>
    <w:rsid w:val="00825433"/>
    <w:rsid w:val="00846142"/>
    <w:rsid w:val="0084682D"/>
    <w:rsid w:val="00876A10"/>
    <w:rsid w:val="00881A58"/>
    <w:rsid w:val="0088206D"/>
    <w:rsid w:val="00892020"/>
    <w:rsid w:val="008B0824"/>
    <w:rsid w:val="008B51D7"/>
    <w:rsid w:val="008E0C88"/>
    <w:rsid w:val="008F21E1"/>
    <w:rsid w:val="008F2BBB"/>
    <w:rsid w:val="0091504B"/>
    <w:rsid w:val="009401CA"/>
    <w:rsid w:val="009517A8"/>
    <w:rsid w:val="0095662A"/>
    <w:rsid w:val="00960498"/>
    <w:rsid w:val="00975C83"/>
    <w:rsid w:val="00981813"/>
    <w:rsid w:val="009829B2"/>
    <w:rsid w:val="00997B99"/>
    <w:rsid w:val="009A04B2"/>
    <w:rsid w:val="009A19CC"/>
    <w:rsid w:val="009D778E"/>
    <w:rsid w:val="009E6FA5"/>
    <w:rsid w:val="009F1980"/>
    <w:rsid w:val="009F2369"/>
    <w:rsid w:val="00A17D8B"/>
    <w:rsid w:val="00A27B94"/>
    <w:rsid w:val="00A31B7C"/>
    <w:rsid w:val="00A3657F"/>
    <w:rsid w:val="00A402EF"/>
    <w:rsid w:val="00A5242E"/>
    <w:rsid w:val="00A77AFA"/>
    <w:rsid w:val="00A84EAC"/>
    <w:rsid w:val="00A978C0"/>
    <w:rsid w:val="00AA6F30"/>
    <w:rsid w:val="00AD0BE7"/>
    <w:rsid w:val="00AD278D"/>
    <w:rsid w:val="00AD4AA9"/>
    <w:rsid w:val="00AD6051"/>
    <w:rsid w:val="00B03017"/>
    <w:rsid w:val="00B04A32"/>
    <w:rsid w:val="00B13D49"/>
    <w:rsid w:val="00B2218D"/>
    <w:rsid w:val="00B42AF0"/>
    <w:rsid w:val="00B42B78"/>
    <w:rsid w:val="00B4725F"/>
    <w:rsid w:val="00B51FDA"/>
    <w:rsid w:val="00B70E89"/>
    <w:rsid w:val="00B7729E"/>
    <w:rsid w:val="00B8451E"/>
    <w:rsid w:val="00BC7C8A"/>
    <w:rsid w:val="00BE7F3E"/>
    <w:rsid w:val="00C051CD"/>
    <w:rsid w:val="00C26B15"/>
    <w:rsid w:val="00C37436"/>
    <w:rsid w:val="00CA1D7A"/>
    <w:rsid w:val="00CE00D8"/>
    <w:rsid w:val="00D066A2"/>
    <w:rsid w:val="00D15890"/>
    <w:rsid w:val="00D25336"/>
    <w:rsid w:val="00D3350C"/>
    <w:rsid w:val="00D3727F"/>
    <w:rsid w:val="00D67605"/>
    <w:rsid w:val="00D7353B"/>
    <w:rsid w:val="00D83C6B"/>
    <w:rsid w:val="00D97D38"/>
    <w:rsid w:val="00DE0223"/>
    <w:rsid w:val="00DF6FD5"/>
    <w:rsid w:val="00E057EF"/>
    <w:rsid w:val="00E2608F"/>
    <w:rsid w:val="00E4074D"/>
    <w:rsid w:val="00E4127F"/>
    <w:rsid w:val="00E453EA"/>
    <w:rsid w:val="00E528D3"/>
    <w:rsid w:val="00E644A0"/>
    <w:rsid w:val="00E774F1"/>
    <w:rsid w:val="00E87491"/>
    <w:rsid w:val="00EA60A9"/>
    <w:rsid w:val="00EA7F82"/>
    <w:rsid w:val="00EB41D3"/>
    <w:rsid w:val="00EC6B27"/>
    <w:rsid w:val="00EF02F6"/>
    <w:rsid w:val="00F307EE"/>
    <w:rsid w:val="00F36C6B"/>
    <w:rsid w:val="00F4166F"/>
    <w:rsid w:val="00F43779"/>
    <w:rsid w:val="00F5513C"/>
    <w:rsid w:val="00F64A49"/>
    <w:rsid w:val="00F7131E"/>
    <w:rsid w:val="00F76672"/>
    <w:rsid w:val="00F779FB"/>
    <w:rsid w:val="00F80F26"/>
    <w:rsid w:val="00F86011"/>
    <w:rsid w:val="00F90722"/>
    <w:rsid w:val="00FD6E8F"/>
    <w:rsid w:val="00FE0940"/>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AB9737"/>
  <w15:docId w15:val="{003106B8-29FD-48E7-9840-45376726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6FC"/>
    <w:pPr>
      <w:jc w:val="both"/>
    </w:pPr>
  </w:style>
  <w:style w:type="paragraph" w:styleId="Heading1">
    <w:name w:val="heading 1"/>
    <w:basedOn w:val="Normal"/>
    <w:next w:val="Normal"/>
    <w:link w:val="Heading1Char"/>
    <w:uiPriority w:val="9"/>
    <w:qFormat/>
    <w:rsid w:val="00337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76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76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76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376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76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76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76F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376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1980"/>
    <w:pPr>
      <w:spacing w:after="120"/>
      <w:jc w:val="left"/>
    </w:pPr>
    <w:rPr>
      <w:sz w:val="24"/>
    </w:rPr>
  </w:style>
  <w:style w:type="paragraph" w:customStyle="1" w:styleId="Math">
    <w:name w:val="Math"/>
    <w:basedOn w:val="BodyText"/>
    <w:rsid w:val="009F1980"/>
    <w:pPr>
      <w:jc w:val="both"/>
    </w:pPr>
    <w:rPr>
      <w:rFonts w:ascii="MathSoftText" w:hAnsi="MathSoftText"/>
    </w:rPr>
  </w:style>
  <w:style w:type="table" w:styleId="TableGrid">
    <w:name w:val="Table Grid"/>
    <w:basedOn w:val="TableNormal"/>
    <w:rsid w:val="000E4F8E"/>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90722"/>
    <w:pPr>
      <w:tabs>
        <w:tab w:val="center" w:pos="4320"/>
        <w:tab w:val="right" w:pos="8640"/>
      </w:tabs>
    </w:pPr>
  </w:style>
  <w:style w:type="character" w:styleId="PageNumber">
    <w:name w:val="page number"/>
    <w:basedOn w:val="DefaultParagraphFont"/>
    <w:rsid w:val="00F90722"/>
  </w:style>
  <w:style w:type="paragraph" w:styleId="Header">
    <w:name w:val="header"/>
    <w:basedOn w:val="Normal"/>
    <w:rsid w:val="0084682D"/>
    <w:pPr>
      <w:tabs>
        <w:tab w:val="center" w:pos="4320"/>
        <w:tab w:val="right" w:pos="8640"/>
      </w:tabs>
    </w:pPr>
  </w:style>
  <w:style w:type="paragraph" w:styleId="ListParagraph">
    <w:name w:val="List Paragraph"/>
    <w:basedOn w:val="Normal"/>
    <w:uiPriority w:val="34"/>
    <w:qFormat/>
    <w:rsid w:val="003376FC"/>
    <w:pPr>
      <w:ind w:left="720"/>
      <w:contextualSpacing/>
    </w:pPr>
  </w:style>
  <w:style w:type="character" w:styleId="PlaceholderText">
    <w:name w:val="Placeholder Text"/>
    <w:basedOn w:val="DefaultParagraphFont"/>
    <w:uiPriority w:val="99"/>
    <w:semiHidden/>
    <w:rsid w:val="003376FC"/>
    <w:rPr>
      <w:color w:val="808080"/>
    </w:rPr>
  </w:style>
  <w:style w:type="paragraph" w:styleId="BalloonText">
    <w:name w:val="Balloon Text"/>
    <w:basedOn w:val="Normal"/>
    <w:link w:val="BalloonTextChar"/>
    <w:rsid w:val="003376FC"/>
    <w:rPr>
      <w:rFonts w:ascii="Tahoma" w:hAnsi="Tahoma" w:cs="Tahoma"/>
      <w:sz w:val="16"/>
      <w:szCs w:val="16"/>
    </w:rPr>
  </w:style>
  <w:style w:type="character" w:customStyle="1" w:styleId="BalloonTextChar">
    <w:name w:val="Balloon Text Char"/>
    <w:basedOn w:val="DefaultParagraphFont"/>
    <w:link w:val="BalloonText"/>
    <w:rsid w:val="003376FC"/>
    <w:rPr>
      <w:rFonts w:ascii="Tahoma" w:hAnsi="Tahoma" w:cs="Tahoma"/>
      <w:sz w:val="16"/>
      <w:szCs w:val="16"/>
      <w:lang w:val="en-GB"/>
    </w:rPr>
  </w:style>
  <w:style w:type="character" w:customStyle="1" w:styleId="Heading1Char">
    <w:name w:val="Heading 1 Char"/>
    <w:basedOn w:val="DefaultParagraphFont"/>
    <w:link w:val="Heading1"/>
    <w:uiPriority w:val="9"/>
    <w:rsid w:val="003376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76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76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76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76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76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376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376F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376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376FC"/>
    <w:pPr>
      <w:spacing w:line="240" w:lineRule="auto"/>
    </w:pPr>
    <w:rPr>
      <w:b/>
      <w:bCs/>
      <w:color w:val="4F81BD" w:themeColor="accent1"/>
      <w:sz w:val="18"/>
      <w:szCs w:val="18"/>
    </w:rPr>
  </w:style>
  <w:style w:type="paragraph" w:styleId="Title">
    <w:name w:val="Title"/>
    <w:basedOn w:val="Normal"/>
    <w:next w:val="Normal"/>
    <w:link w:val="TitleChar"/>
    <w:uiPriority w:val="10"/>
    <w:qFormat/>
    <w:rsid w:val="003376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6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76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76F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376FC"/>
    <w:rPr>
      <w:b/>
      <w:bCs/>
    </w:rPr>
  </w:style>
  <w:style w:type="character" w:styleId="Emphasis">
    <w:name w:val="Emphasis"/>
    <w:basedOn w:val="DefaultParagraphFont"/>
    <w:uiPriority w:val="20"/>
    <w:qFormat/>
    <w:rsid w:val="003376FC"/>
    <w:rPr>
      <w:i/>
      <w:iCs/>
    </w:rPr>
  </w:style>
  <w:style w:type="paragraph" w:styleId="NoSpacing">
    <w:name w:val="No Spacing"/>
    <w:uiPriority w:val="1"/>
    <w:qFormat/>
    <w:rsid w:val="003376FC"/>
    <w:pPr>
      <w:spacing w:after="0" w:line="240" w:lineRule="auto"/>
    </w:pPr>
  </w:style>
  <w:style w:type="paragraph" w:styleId="Quote">
    <w:name w:val="Quote"/>
    <w:basedOn w:val="Normal"/>
    <w:next w:val="Normal"/>
    <w:link w:val="QuoteChar"/>
    <w:uiPriority w:val="29"/>
    <w:qFormat/>
    <w:rsid w:val="003376FC"/>
    <w:rPr>
      <w:i/>
      <w:iCs/>
      <w:color w:val="000000" w:themeColor="text1"/>
    </w:rPr>
  </w:style>
  <w:style w:type="character" w:customStyle="1" w:styleId="QuoteChar">
    <w:name w:val="Quote Char"/>
    <w:basedOn w:val="DefaultParagraphFont"/>
    <w:link w:val="Quote"/>
    <w:uiPriority w:val="29"/>
    <w:rsid w:val="003376FC"/>
    <w:rPr>
      <w:i/>
      <w:iCs/>
      <w:color w:val="000000" w:themeColor="text1"/>
    </w:rPr>
  </w:style>
  <w:style w:type="paragraph" w:styleId="IntenseQuote">
    <w:name w:val="Intense Quote"/>
    <w:basedOn w:val="Normal"/>
    <w:next w:val="Normal"/>
    <w:link w:val="IntenseQuoteChar"/>
    <w:uiPriority w:val="30"/>
    <w:qFormat/>
    <w:rsid w:val="003376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76FC"/>
    <w:rPr>
      <w:b/>
      <w:bCs/>
      <w:i/>
      <w:iCs/>
      <w:color w:val="4F81BD" w:themeColor="accent1"/>
    </w:rPr>
  </w:style>
  <w:style w:type="character" w:styleId="SubtleEmphasis">
    <w:name w:val="Subtle Emphasis"/>
    <w:basedOn w:val="DefaultParagraphFont"/>
    <w:uiPriority w:val="19"/>
    <w:qFormat/>
    <w:rsid w:val="003376FC"/>
    <w:rPr>
      <w:i/>
      <w:iCs/>
      <w:color w:val="808080" w:themeColor="text1" w:themeTint="7F"/>
    </w:rPr>
  </w:style>
  <w:style w:type="character" w:styleId="IntenseEmphasis">
    <w:name w:val="Intense Emphasis"/>
    <w:basedOn w:val="DefaultParagraphFont"/>
    <w:uiPriority w:val="21"/>
    <w:qFormat/>
    <w:rsid w:val="003376FC"/>
    <w:rPr>
      <w:b/>
      <w:bCs/>
      <w:i/>
      <w:iCs/>
      <w:color w:val="4F81BD" w:themeColor="accent1"/>
    </w:rPr>
  </w:style>
  <w:style w:type="character" w:styleId="SubtleReference">
    <w:name w:val="Subtle Reference"/>
    <w:basedOn w:val="DefaultParagraphFont"/>
    <w:uiPriority w:val="31"/>
    <w:qFormat/>
    <w:rsid w:val="003376FC"/>
    <w:rPr>
      <w:smallCaps/>
      <w:color w:val="C0504D" w:themeColor="accent2"/>
      <w:u w:val="single"/>
    </w:rPr>
  </w:style>
  <w:style w:type="character" w:styleId="IntenseReference">
    <w:name w:val="Intense Reference"/>
    <w:basedOn w:val="DefaultParagraphFont"/>
    <w:uiPriority w:val="32"/>
    <w:qFormat/>
    <w:rsid w:val="003376FC"/>
    <w:rPr>
      <w:b/>
      <w:bCs/>
      <w:smallCaps/>
      <w:color w:val="C0504D" w:themeColor="accent2"/>
      <w:spacing w:val="5"/>
      <w:u w:val="single"/>
    </w:rPr>
  </w:style>
  <w:style w:type="character" w:styleId="BookTitle">
    <w:name w:val="Book Title"/>
    <w:basedOn w:val="DefaultParagraphFont"/>
    <w:uiPriority w:val="33"/>
    <w:qFormat/>
    <w:rsid w:val="003376FC"/>
    <w:rPr>
      <w:b/>
      <w:bCs/>
      <w:smallCaps/>
      <w:spacing w:val="5"/>
    </w:rPr>
  </w:style>
  <w:style w:type="paragraph" w:styleId="TOCHeading">
    <w:name w:val="TOC Heading"/>
    <w:basedOn w:val="Heading1"/>
    <w:next w:val="Normal"/>
    <w:uiPriority w:val="39"/>
    <w:semiHidden/>
    <w:unhideWhenUsed/>
    <w:qFormat/>
    <w:rsid w:val="003376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112">
      <w:bodyDiv w:val="1"/>
      <w:marLeft w:val="0"/>
      <w:marRight w:val="0"/>
      <w:marTop w:val="0"/>
      <w:marBottom w:val="0"/>
      <w:divBdr>
        <w:top w:val="none" w:sz="0" w:space="0" w:color="auto"/>
        <w:left w:val="none" w:sz="0" w:space="0" w:color="auto"/>
        <w:bottom w:val="none" w:sz="0" w:space="0" w:color="auto"/>
        <w:right w:val="none" w:sz="0" w:space="0" w:color="auto"/>
      </w:divBdr>
    </w:div>
    <w:div w:id="162549903">
      <w:bodyDiv w:val="1"/>
      <w:marLeft w:val="0"/>
      <w:marRight w:val="0"/>
      <w:marTop w:val="0"/>
      <w:marBottom w:val="0"/>
      <w:divBdr>
        <w:top w:val="none" w:sz="0" w:space="0" w:color="auto"/>
        <w:left w:val="none" w:sz="0" w:space="0" w:color="auto"/>
        <w:bottom w:val="none" w:sz="0" w:space="0" w:color="auto"/>
        <w:right w:val="none" w:sz="0" w:space="0" w:color="auto"/>
      </w:divBdr>
    </w:div>
    <w:div w:id="197012410">
      <w:bodyDiv w:val="1"/>
      <w:marLeft w:val="0"/>
      <w:marRight w:val="0"/>
      <w:marTop w:val="0"/>
      <w:marBottom w:val="0"/>
      <w:divBdr>
        <w:top w:val="none" w:sz="0" w:space="0" w:color="auto"/>
        <w:left w:val="none" w:sz="0" w:space="0" w:color="auto"/>
        <w:bottom w:val="none" w:sz="0" w:space="0" w:color="auto"/>
        <w:right w:val="none" w:sz="0" w:space="0" w:color="auto"/>
      </w:divBdr>
    </w:div>
    <w:div w:id="374625986">
      <w:bodyDiv w:val="1"/>
      <w:marLeft w:val="0"/>
      <w:marRight w:val="0"/>
      <w:marTop w:val="0"/>
      <w:marBottom w:val="0"/>
      <w:divBdr>
        <w:top w:val="none" w:sz="0" w:space="0" w:color="auto"/>
        <w:left w:val="none" w:sz="0" w:space="0" w:color="auto"/>
        <w:bottom w:val="none" w:sz="0" w:space="0" w:color="auto"/>
        <w:right w:val="none" w:sz="0" w:space="0" w:color="auto"/>
      </w:divBdr>
      <w:divsChild>
        <w:div w:id="2142720577">
          <w:marLeft w:val="0"/>
          <w:marRight w:val="0"/>
          <w:marTop w:val="0"/>
          <w:marBottom w:val="0"/>
          <w:divBdr>
            <w:top w:val="none" w:sz="0" w:space="0" w:color="auto"/>
            <w:left w:val="none" w:sz="0" w:space="0" w:color="auto"/>
            <w:bottom w:val="none" w:sz="0" w:space="0" w:color="auto"/>
            <w:right w:val="none" w:sz="0" w:space="0" w:color="auto"/>
          </w:divBdr>
        </w:div>
      </w:divsChild>
    </w:div>
    <w:div w:id="437483899">
      <w:bodyDiv w:val="1"/>
      <w:marLeft w:val="0"/>
      <w:marRight w:val="0"/>
      <w:marTop w:val="0"/>
      <w:marBottom w:val="0"/>
      <w:divBdr>
        <w:top w:val="none" w:sz="0" w:space="0" w:color="auto"/>
        <w:left w:val="none" w:sz="0" w:space="0" w:color="auto"/>
        <w:bottom w:val="none" w:sz="0" w:space="0" w:color="auto"/>
        <w:right w:val="none" w:sz="0" w:space="0" w:color="auto"/>
      </w:divBdr>
    </w:div>
    <w:div w:id="679508045">
      <w:bodyDiv w:val="1"/>
      <w:marLeft w:val="0"/>
      <w:marRight w:val="0"/>
      <w:marTop w:val="0"/>
      <w:marBottom w:val="0"/>
      <w:divBdr>
        <w:top w:val="none" w:sz="0" w:space="0" w:color="auto"/>
        <w:left w:val="none" w:sz="0" w:space="0" w:color="auto"/>
        <w:bottom w:val="none" w:sz="0" w:space="0" w:color="auto"/>
        <w:right w:val="none" w:sz="0" w:space="0" w:color="auto"/>
      </w:divBdr>
    </w:div>
    <w:div w:id="845831333">
      <w:bodyDiv w:val="1"/>
      <w:marLeft w:val="0"/>
      <w:marRight w:val="0"/>
      <w:marTop w:val="0"/>
      <w:marBottom w:val="0"/>
      <w:divBdr>
        <w:top w:val="none" w:sz="0" w:space="0" w:color="auto"/>
        <w:left w:val="none" w:sz="0" w:space="0" w:color="auto"/>
        <w:bottom w:val="none" w:sz="0" w:space="0" w:color="auto"/>
        <w:right w:val="none" w:sz="0" w:space="0" w:color="auto"/>
      </w:divBdr>
    </w:div>
    <w:div w:id="1037853678">
      <w:bodyDiv w:val="1"/>
      <w:marLeft w:val="0"/>
      <w:marRight w:val="0"/>
      <w:marTop w:val="0"/>
      <w:marBottom w:val="0"/>
      <w:divBdr>
        <w:top w:val="none" w:sz="0" w:space="0" w:color="auto"/>
        <w:left w:val="none" w:sz="0" w:space="0" w:color="auto"/>
        <w:bottom w:val="none" w:sz="0" w:space="0" w:color="auto"/>
        <w:right w:val="none" w:sz="0" w:space="0" w:color="auto"/>
      </w:divBdr>
    </w:div>
    <w:div w:id="1154683745">
      <w:bodyDiv w:val="1"/>
      <w:marLeft w:val="0"/>
      <w:marRight w:val="0"/>
      <w:marTop w:val="0"/>
      <w:marBottom w:val="0"/>
      <w:divBdr>
        <w:top w:val="none" w:sz="0" w:space="0" w:color="auto"/>
        <w:left w:val="none" w:sz="0" w:space="0" w:color="auto"/>
        <w:bottom w:val="none" w:sz="0" w:space="0" w:color="auto"/>
        <w:right w:val="none" w:sz="0" w:space="0" w:color="auto"/>
      </w:divBdr>
    </w:div>
    <w:div w:id="1179155696">
      <w:bodyDiv w:val="1"/>
      <w:marLeft w:val="0"/>
      <w:marRight w:val="0"/>
      <w:marTop w:val="0"/>
      <w:marBottom w:val="0"/>
      <w:divBdr>
        <w:top w:val="none" w:sz="0" w:space="0" w:color="auto"/>
        <w:left w:val="none" w:sz="0" w:space="0" w:color="auto"/>
        <w:bottom w:val="none" w:sz="0" w:space="0" w:color="auto"/>
        <w:right w:val="none" w:sz="0" w:space="0" w:color="auto"/>
      </w:divBdr>
    </w:div>
    <w:div w:id="1307197443">
      <w:bodyDiv w:val="1"/>
      <w:marLeft w:val="0"/>
      <w:marRight w:val="0"/>
      <w:marTop w:val="0"/>
      <w:marBottom w:val="0"/>
      <w:divBdr>
        <w:top w:val="none" w:sz="0" w:space="0" w:color="auto"/>
        <w:left w:val="none" w:sz="0" w:space="0" w:color="auto"/>
        <w:bottom w:val="none" w:sz="0" w:space="0" w:color="auto"/>
        <w:right w:val="none" w:sz="0" w:space="0" w:color="auto"/>
      </w:divBdr>
    </w:div>
    <w:div w:id="1325400437">
      <w:bodyDiv w:val="1"/>
      <w:marLeft w:val="0"/>
      <w:marRight w:val="0"/>
      <w:marTop w:val="0"/>
      <w:marBottom w:val="0"/>
      <w:divBdr>
        <w:top w:val="none" w:sz="0" w:space="0" w:color="auto"/>
        <w:left w:val="none" w:sz="0" w:space="0" w:color="auto"/>
        <w:bottom w:val="none" w:sz="0" w:space="0" w:color="auto"/>
        <w:right w:val="none" w:sz="0" w:space="0" w:color="auto"/>
      </w:divBdr>
    </w:div>
    <w:div w:id="1327323768">
      <w:bodyDiv w:val="1"/>
      <w:marLeft w:val="0"/>
      <w:marRight w:val="0"/>
      <w:marTop w:val="0"/>
      <w:marBottom w:val="0"/>
      <w:divBdr>
        <w:top w:val="none" w:sz="0" w:space="0" w:color="auto"/>
        <w:left w:val="none" w:sz="0" w:space="0" w:color="auto"/>
        <w:bottom w:val="none" w:sz="0" w:space="0" w:color="auto"/>
        <w:right w:val="none" w:sz="0" w:space="0" w:color="auto"/>
      </w:divBdr>
    </w:div>
    <w:div w:id="1333527182">
      <w:bodyDiv w:val="1"/>
      <w:marLeft w:val="0"/>
      <w:marRight w:val="0"/>
      <w:marTop w:val="0"/>
      <w:marBottom w:val="0"/>
      <w:divBdr>
        <w:top w:val="none" w:sz="0" w:space="0" w:color="auto"/>
        <w:left w:val="none" w:sz="0" w:space="0" w:color="auto"/>
        <w:bottom w:val="none" w:sz="0" w:space="0" w:color="auto"/>
        <w:right w:val="none" w:sz="0" w:space="0" w:color="auto"/>
      </w:divBdr>
    </w:div>
    <w:div w:id="1351490445">
      <w:bodyDiv w:val="1"/>
      <w:marLeft w:val="0"/>
      <w:marRight w:val="0"/>
      <w:marTop w:val="0"/>
      <w:marBottom w:val="0"/>
      <w:divBdr>
        <w:top w:val="none" w:sz="0" w:space="0" w:color="auto"/>
        <w:left w:val="none" w:sz="0" w:space="0" w:color="auto"/>
        <w:bottom w:val="none" w:sz="0" w:space="0" w:color="auto"/>
        <w:right w:val="none" w:sz="0" w:space="0" w:color="auto"/>
      </w:divBdr>
    </w:div>
    <w:div w:id="1382826605">
      <w:bodyDiv w:val="1"/>
      <w:marLeft w:val="0"/>
      <w:marRight w:val="0"/>
      <w:marTop w:val="0"/>
      <w:marBottom w:val="0"/>
      <w:divBdr>
        <w:top w:val="none" w:sz="0" w:space="0" w:color="auto"/>
        <w:left w:val="none" w:sz="0" w:space="0" w:color="auto"/>
        <w:bottom w:val="none" w:sz="0" w:space="0" w:color="auto"/>
        <w:right w:val="none" w:sz="0" w:space="0" w:color="auto"/>
      </w:divBdr>
    </w:div>
    <w:div w:id="1409571270">
      <w:bodyDiv w:val="1"/>
      <w:marLeft w:val="0"/>
      <w:marRight w:val="0"/>
      <w:marTop w:val="0"/>
      <w:marBottom w:val="0"/>
      <w:divBdr>
        <w:top w:val="none" w:sz="0" w:space="0" w:color="auto"/>
        <w:left w:val="none" w:sz="0" w:space="0" w:color="auto"/>
        <w:bottom w:val="none" w:sz="0" w:space="0" w:color="auto"/>
        <w:right w:val="none" w:sz="0" w:space="0" w:color="auto"/>
      </w:divBdr>
    </w:div>
    <w:div w:id="1651666355">
      <w:bodyDiv w:val="1"/>
      <w:marLeft w:val="0"/>
      <w:marRight w:val="0"/>
      <w:marTop w:val="0"/>
      <w:marBottom w:val="0"/>
      <w:divBdr>
        <w:top w:val="none" w:sz="0" w:space="0" w:color="auto"/>
        <w:left w:val="none" w:sz="0" w:space="0" w:color="auto"/>
        <w:bottom w:val="none" w:sz="0" w:space="0" w:color="auto"/>
        <w:right w:val="none" w:sz="0" w:space="0" w:color="auto"/>
      </w:divBdr>
      <w:divsChild>
        <w:div w:id="1845705461">
          <w:marLeft w:val="0"/>
          <w:marRight w:val="0"/>
          <w:marTop w:val="0"/>
          <w:marBottom w:val="0"/>
          <w:divBdr>
            <w:top w:val="none" w:sz="0" w:space="0" w:color="auto"/>
            <w:left w:val="none" w:sz="0" w:space="0" w:color="auto"/>
            <w:bottom w:val="none" w:sz="0" w:space="0" w:color="auto"/>
            <w:right w:val="none" w:sz="0" w:space="0" w:color="auto"/>
          </w:divBdr>
        </w:div>
      </w:divsChild>
    </w:div>
    <w:div w:id="1835098104">
      <w:bodyDiv w:val="1"/>
      <w:marLeft w:val="0"/>
      <w:marRight w:val="0"/>
      <w:marTop w:val="0"/>
      <w:marBottom w:val="0"/>
      <w:divBdr>
        <w:top w:val="none" w:sz="0" w:space="0" w:color="auto"/>
        <w:left w:val="none" w:sz="0" w:space="0" w:color="auto"/>
        <w:bottom w:val="none" w:sz="0" w:space="0" w:color="auto"/>
        <w:right w:val="none" w:sz="0" w:space="0" w:color="auto"/>
      </w:divBdr>
    </w:div>
    <w:div w:id="1996688771">
      <w:bodyDiv w:val="1"/>
      <w:marLeft w:val="0"/>
      <w:marRight w:val="0"/>
      <w:marTop w:val="0"/>
      <w:marBottom w:val="0"/>
      <w:divBdr>
        <w:top w:val="none" w:sz="0" w:space="0" w:color="auto"/>
        <w:left w:val="none" w:sz="0" w:space="0" w:color="auto"/>
        <w:bottom w:val="none" w:sz="0" w:space="0" w:color="auto"/>
        <w:right w:val="none" w:sz="0" w:space="0" w:color="auto"/>
      </w:divBdr>
    </w:div>
    <w:div w:id="2057968211">
      <w:bodyDiv w:val="1"/>
      <w:marLeft w:val="0"/>
      <w:marRight w:val="0"/>
      <w:marTop w:val="0"/>
      <w:marBottom w:val="0"/>
      <w:divBdr>
        <w:top w:val="none" w:sz="0" w:space="0" w:color="auto"/>
        <w:left w:val="none" w:sz="0" w:space="0" w:color="auto"/>
        <w:bottom w:val="none" w:sz="0" w:space="0" w:color="auto"/>
        <w:right w:val="none" w:sz="0" w:space="0" w:color="auto"/>
      </w:divBdr>
    </w:div>
    <w:div w:id="20782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E8578455953C4486000D7AD394BE21" ma:contentTypeVersion="13" ma:contentTypeDescription="Create a new document." ma:contentTypeScope="" ma:versionID="55f7836a77b1140a951ed1389b6fd914">
  <xsd:schema xmlns:xsd="http://www.w3.org/2001/XMLSchema" xmlns:xs="http://www.w3.org/2001/XMLSchema" xmlns:p="http://schemas.microsoft.com/office/2006/metadata/properties" xmlns:ns3="fc6c6226-c1cb-4f36-9328-aead90b1b14d" xmlns:ns4="24b18556-fde2-4077-aa1a-7cdf56839873" targetNamespace="http://schemas.microsoft.com/office/2006/metadata/properties" ma:root="true" ma:fieldsID="35bc78eef2ac946ac64dfcbd4a52fcf9" ns3:_="" ns4:_="">
    <xsd:import namespace="fc6c6226-c1cb-4f36-9328-aead90b1b14d"/>
    <xsd:import namespace="24b18556-fde2-4077-aa1a-7cdf568398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c6226-c1cb-4f36-9328-aead90b1b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b18556-fde2-4077-aa1a-7cdf568398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nome1/>
  <rep1/>
  <nome2/>
  <rep2/>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C319E-3E44-4517-B9C5-A693C88F8D1F}">
  <ds:schemaRefs>
    <ds:schemaRef ds:uri="http://schemas.microsoft.com/sharepoint/v3/contenttype/forms"/>
  </ds:schemaRefs>
</ds:datastoreItem>
</file>

<file path=customXml/itemProps2.xml><?xml version="1.0" encoding="utf-8"?>
<ds:datastoreItem xmlns:ds="http://schemas.openxmlformats.org/officeDocument/2006/customXml" ds:itemID="{38B9D18A-9832-4C0D-BB49-641526033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c6226-c1cb-4f36-9328-aead90b1b14d"/>
    <ds:schemaRef ds:uri="24b18556-fde2-4077-aa1a-7cdf56839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9C4F2-4358-4B6C-8A49-256F394BE482}">
  <ds:schemaRefs>
    <ds:schemaRef ds:uri="http://schemas.openxmlformats.org/officeDocument/2006/bibliography"/>
  </ds:schemaRefs>
</ds:datastoreItem>
</file>

<file path=customXml/itemProps4.xml><?xml version="1.0" encoding="utf-8"?>
<ds:datastoreItem xmlns:ds="http://schemas.openxmlformats.org/officeDocument/2006/customXml" ds:itemID="{45634CD8-3AA1-4E18-BFD3-B4AA9E2523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6252</Characters>
  <Application>Microsoft Office Word</Application>
  <DocSecurity>6</DocSecurity>
  <Lines>52</Lines>
  <Paragraphs>14</Paragraphs>
  <ScaleCrop>false</ScaleCrop>
  <HeadingPairs>
    <vt:vector size="2" baseType="variant">
      <vt:variant>
        <vt:lpstr>Title</vt:lpstr>
      </vt:variant>
      <vt:variant>
        <vt:i4>1</vt:i4>
      </vt:variant>
    </vt:vector>
  </HeadingPairs>
  <TitlesOfParts>
    <vt:vector size="1" baseType="lpstr">
      <vt:lpstr>Contrato de Confidencialidade e Segredo</vt:lpstr>
    </vt:vector>
  </TitlesOfParts>
  <Company>Arrowplan</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Confidencialidade e Segredo</dc:title>
  <dc:subject/>
  <dc:creator>Paulo Vieira</dc:creator>
  <cp:keywords/>
  <dc:description/>
  <cp:lastModifiedBy>Paulo Coelho Vieira</cp:lastModifiedBy>
  <cp:revision>2</cp:revision>
  <dcterms:created xsi:type="dcterms:W3CDTF">2021-10-27T17:10:00Z</dcterms:created>
  <dcterms:modified xsi:type="dcterms:W3CDTF">2021-10-27T17:10:00Z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0x01010007E8578455953C4486000D7AD394BE21</vt:lpwstr>
  </property>
</Properties>
</file>